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EBA5" w14:textId="77777777" w:rsidR="00B25057" w:rsidRDefault="00B25057" w:rsidP="00B25057">
      <w:pPr>
        <w:autoSpaceDE w:val="0"/>
        <w:autoSpaceDN w:val="0"/>
        <w:adjustRightInd w:val="0"/>
        <w:spacing w:after="220" w:line="201" w:lineRule="atLeast"/>
        <w:jc w:val="both"/>
        <w:rPr>
          <w:rFonts w:ascii="Helvética light" w:hAnsi="Helvética light"/>
          <w:b/>
        </w:rPr>
      </w:pPr>
    </w:p>
    <w:p w14:paraId="51D00549" w14:textId="21588C1E" w:rsidR="00B25057" w:rsidRPr="00B25057" w:rsidRDefault="00B25057" w:rsidP="00B25057">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467B463" w14:textId="77777777" w:rsidR="00B25057" w:rsidRDefault="00B25057" w:rsidP="00B25057">
      <w:pPr>
        <w:autoSpaceDE w:val="0"/>
        <w:autoSpaceDN w:val="0"/>
        <w:adjustRightInd w:val="0"/>
        <w:spacing w:after="0" w:line="240" w:lineRule="auto"/>
        <w:jc w:val="center"/>
        <w:rPr>
          <w:rFonts w:ascii="Helvética light" w:hAnsi="Helvética light"/>
          <w:b/>
          <w:sz w:val="56"/>
          <w:szCs w:val="56"/>
        </w:rPr>
      </w:pPr>
    </w:p>
    <w:p w14:paraId="3F2B8248" w14:textId="77777777" w:rsidR="00EA6903" w:rsidRDefault="00EA6903" w:rsidP="00B25057">
      <w:pPr>
        <w:autoSpaceDE w:val="0"/>
        <w:autoSpaceDN w:val="0"/>
        <w:adjustRightInd w:val="0"/>
        <w:spacing w:after="0" w:line="240" w:lineRule="auto"/>
        <w:jc w:val="center"/>
        <w:rPr>
          <w:rFonts w:ascii="Helvética light" w:hAnsi="Helvética light"/>
          <w:b/>
          <w:sz w:val="56"/>
          <w:szCs w:val="56"/>
        </w:rPr>
      </w:pPr>
    </w:p>
    <w:p w14:paraId="219025C2" w14:textId="77777777" w:rsidR="00D87BC1" w:rsidRDefault="00D87BC1" w:rsidP="00B25057">
      <w:pPr>
        <w:autoSpaceDE w:val="0"/>
        <w:autoSpaceDN w:val="0"/>
        <w:adjustRightInd w:val="0"/>
        <w:spacing w:after="0" w:line="240" w:lineRule="auto"/>
        <w:jc w:val="center"/>
        <w:rPr>
          <w:rFonts w:ascii="Helvética light" w:hAnsi="Helvética light"/>
          <w:b/>
          <w:sz w:val="56"/>
          <w:szCs w:val="56"/>
        </w:rPr>
      </w:pPr>
    </w:p>
    <w:p w14:paraId="29235E65" w14:textId="77777777" w:rsidR="00D87BC1" w:rsidRDefault="00D87BC1" w:rsidP="00B25057">
      <w:pPr>
        <w:autoSpaceDE w:val="0"/>
        <w:autoSpaceDN w:val="0"/>
        <w:adjustRightInd w:val="0"/>
        <w:spacing w:after="0" w:line="240" w:lineRule="auto"/>
        <w:jc w:val="center"/>
        <w:rPr>
          <w:rFonts w:ascii="Helvética light" w:hAnsi="Helvética light"/>
          <w:b/>
          <w:sz w:val="56"/>
          <w:szCs w:val="56"/>
        </w:rPr>
      </w:pPr>
    </w:p>
    <w:p w14:paraId="0E629B98" w14:textId="4B5FBBC4" w:rsidR="00B25057" w:rsidRPr="00E32361" w:rsidRDefault="00B25057" w:rsidP="00E32361">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B25057">
        <w:rPr>
          <w:rFonts w:ascii="Helvética light" w:eastAsia="Nunito Sans" w:hAnsi="Helvética light" w:cs="Nunito Sans"/>
          <w:b/>
          <w:sz w:val="56"/>
          <w:szCs w:val="56"/>
          <w:lang w:eastAsia="es-CO"/>
        </w:rPr>
        <w:t>ORGANIZACIONES DE ACCIÓN COMUNAL</w:t>
      </w:r>
    </w:p>
    <w:p w14:paraId="4C0FF3C8" w14:textId="77777777" w:rsidR="00D87BC1" w:rsidRDefault="00D87BC1" w:rsidP="005779BB">
      <w:pPr>
        <w:autoSpaceDE w:val="0"/>
        <w:autoSpaceDN w:val="0"/>
        <w:adjustRightInd w:val="0"/>
        <w:spacing w:after="0" w:line="240" w:lineRule="auto"/>
        <w:rPr>
          <w:rFonts w:ascii="Helvética light" w:hAnsi="Helvética light"/>
          <w:b/>
          <w:sz w:val="56"/>
          <w:szCs w:val="56"/>
        </w:rPr>
      </w:pPr>
    </w:p>
    <w:p w14:paraId="222A2345" w14:textId="77777777" w:rsidR="00D87BC1" w:rsidRDefault="00D87BC1" w:rsidP="00B25057">
      <w:pPr>
        <w:autoSpaceDE w:val="0"/>
        <w:autoSpaceDN w:val="0"/>
        <w:adjustRightInd w:val="0"/>
        <w:spacing w:after="0" w:line="240" w:lineRule="auto"/>
        <w:jc w:val="center"/>
        <w:rPr>
          <w:rFonts w:ascii="Helvética light" w:hAnsi="Helvética light"/>
          <w:b/>
          <w:sz w:val="56"/>
          <w:szCs w:val="56"/>
        </w:rPr>
      </w:pPr>
    </w:p>
    <w:p w14:paraId="29B9E159" w14:textId="77777777" w:rsidR="00EA6903" w:rsidRPr="00B25057" w:rsidRDefault="00EA6903" w:rsidP="00B25057">
      <w:pPr>
        <w:autoSpaceDE w:val="0"/>
        <w:autoSpaceDN w:val="0"/>
        <w:adjustRightInd w:val="0"/>
        <w:spacing w:after="0" w:line="240" w:lineRule="auto"/>
        <w:jc w:val="center"/>
        <w:rPr>
          <w:rFonts w:ascii="Helvética light" w:hAnsi="Helvética light"/>
          <w:b/>
          <w:sz w:val="56"/>
          <w:szCs w:val="56"/>
        </w:rPr>
      </w:pPr>
    </w:p>
    <w:p w14:paraId="77C5260C" w14:textId="7E25B4D5" w:rsidR="00B25057" w:rsidRPr="00B25057" w:rsidRDefault="006451CE" w:rsidP="00D87BC1">
      <w:pPr>
        <w:autoSpaceDE w:val="0"/>
        <w:autoSpaceDN w:val="0"/>
        <w:adjustRightInd w:val="0"/>
        <w:spacing w:after="0" w:line="240" w:lineRule="auto"/>
        <w:jc w:val="center"/>
        <w:rPr>
          <w:rFonts w:ascii="Helvética light" w:hAnsi="Helvética light"/>
          <w:b/>
          <w:sz w:val="56"/>
          <w:szCs w:val="56"/>
        </w:rPr>
      </w:pPr>
      <w:r w:rsidRPr="006451CE">
        <w:rPr>
          <w:rFonts w:ascii="Helvética light" w:eastAsia="Nunito Sans" w:hAnsi="Helvética light" w:cs="Nunito Sans"/>
          <w:b/>
          <w:sz w:val="56"/>
          <w:szCs w:val="56"/>
          <w:lang w:eastAsia="es-CO"/>
        </w:rPr>
        <w:t xml:space="preserve">LÍNEA </w:t>
      </w:r>
      <w:r w:rsidR="00D87BC1">
        <w:rPr>
          <w:rFonts w:ascii="Helvética light" w:eastAsia="Nunito Sans" w:hAnsi="Helvética light" w:cs="Nunito Sans"/>
          <w:b/>
          <w:sz w:val="56"/>
          <w:szCs w:val="56"/>
          <w:lang w:eastAsia="es-CO"/>
        </w:rPr>
        <w:t>2</w:t>
      </w:r>
      <w:r w:rsidRPr="006451CE">
        <w:rPr>
          <w:rFonts w:ascii="Helvética light" w:eastAsia="Nunito Sans" w:hAnsi="Helvética light" w:cs="Nunito Sans"/>
          <w:b/>
          <w:sz w:val="56"/>
          <w:szCs w:val="56"/>
          <w:lang w:eastAsia="es-CO"/>
        </w:rPr>
        <w:t xml:space="preserve">: </w:t>
      </w:r>
      <w:r w:rsidR="00D87BC1" w:rsidRPr="00D87BC1">
        <w:rPr>
          <w:rFonts w:ascii="Helvética light" w:eastAsia="Nunito Sans" w:hAnsi="Helvética light" w:cs="Nunito Sans"/>
          <w:b/>
          <w:sz w:val="56"/>
          <w:szCs w:val="56"/>
          <w:lang w:eastAsia="es-CO"/>
        </w:rPr>
        <w:t>RECONSTRUCCIÓN DE LA CULTURA Y LA MEMORIA COMUNAL</w:t>
      </w:r>
    </w:p>
    <w:p w14:paraId="140D87C4" w14:textId="77777777" w:rsidR="00B25057" w:rsidRDefault="00B25057" w:rsidP="00B25057">
      <w:pPr>
        <w:autoSpaceDE w:val="0"/>
        <w:autoSpaceDN w:val="0"/>
        <w:adjustRightInd w:val="0"/>
        <w:spacing w:after="220" w:line="201" w:lineRule="atLeast"/>
        <w:jc w:val="both"/>
        <w:rPr>
          <w:rFonts w:ascii="Helvética light" w:hAnsi="Helvética light"/>
          <w:b/>
          <w:sz w:val="56"/>
          <w:szCs w:val="56"/>
        </w:rPr>
      </w:pPr>
    </w:p>
    <w:p w14:paraId="69E5E34C" w14:textId="77777777" w:rsidR="00D87BC1" w:rsidRDefault="00D87BC1" w:rsidP="00B25057">
      <w:pPr>
        <w:autoSpaceDE w:val="0"/>
        <w:autoSpaceDN w:val="0"/>
        <w:adjustRightInd w:val="0"/>
        <w:spacing w:after="220" w:line="201" w:lineRule="atLeast"/>
        <w:jc w:val="both"/>
        <w:rPr>
          <w:rFonts w:ascii="Helvética light" w:hAnsi="Helvética light"/>
          <w:b/>
          <w:sz w:val="56"/>
          <w:szCs w:val="56"/>
        </w:rPr>
      </w:pPr>
    </w:p>
    <w:p w14:paraId="479D4B1D" w14:textId="77777777" w:rsidR="00D87BC1" w:rsidRPr="005779BB" w:rsidRDefault="00D87BC1" w:rsidP="00B25057">
      <w:pPr>
        <w:autoSpaceDE w:val="0"/>
        <w:autoSpaceDN w:val="0"/>
        <w:adjustRightInd w:val="0"/>
        <w:spacing w:after="220" w:line="201" w:lineRule="atLeast"/>
        <w:jc w:val="both"/>
        <w:rPr>
          <w:rFonts w:ascii="Helvética light" w:hAnsi="Helvética light"/>
          <w:b/>
          <w:sz w:val="56"/>
          <w:szCs w:val="56"/>
        </w:rPr>
      </w:pPr>
    </w:p>
    <w:p w14:paraId="297AD055" w14:textId="58F27740" w:rsidR="003A6494" w:rsidRPr="005779BB" w:rsidRDefault="00AD2F10" w:rsidP="00D87BC1">
      <w:pPr>
        <w:autoSpaceDE w:val="0"/>
        <w:autoSpaceDN w:val="0"/>
        <w:adjustRightInd w:val="0"/>
        <w:spacing w:after="220" w:line="201" w:lineRule="atLeast"/>
        <w:jc w:val="center"/>
        <w:rPr>
          <w:rFonts w:ascii="Helvética light" w:eastAsia="Nunito Sans" w:hAnsi="Helvética light" w:cs="Nunito Sans"/>
          <w:bCs/>
          <w:szCs w:val="22"/>
          <w:lang w:eastAsia="es-CO"/>
        </w:rPr>
      </w:pPr>
      <w:r w:rsidRPr="005779BB">
        <w:rPr>
          <w:rFonts w:ascii="Helvética light" w:eastAsia="Nunito Sans" w:hAnsi="Helvética light" w:cs="Nunito Sans"/>
          <w:b/>
          <w:sz w:val="56"/>
          <w:szCs w:val="56"/>
          <w:lang w:eastAsia="es-CO"/>
        </w:rPr>
        <w:t>Octubre de 2025</w:t>
      </w:r>
      <w:r w:rsidR="003A6494" w:rsidRPr="005779BB">
        <w:rPr>
          <w:rFonts w:ascii="Helvética light" w:hAnsi="Helvética light"/>
          <w:bCs/>
          <w:sz w:val="24"/>
          <w:szCs w:val="24"/>
        </w:rPr>
        <w:fldChar w:fldCharType="begin"/>
      </w:r>
      <w:r w:rsidR="003A6494" w:rsidRPr="005779BB">
        <w:rPr>
          <w:rFonts w:ascii="Helvética light" w:hAnsi="Helvética light"/>
          <w:bCs/>
          <w:sz w:val="24"/>
          <w:szCs w:val="24"/>
        </w:rPr>
        <w:instrText xml:space="preserve"> TOC \o "1-4" \p " " \h \z \u </w:instrText>
      </w:r>
      <w:r w:rsidR="003A6494" w:rsidRPr="005779BB">
        <w:rPr>
          <w:rFonts w:ascii="Helvética light" w:hAnsi="Helvética light"/>
          <w:bCs/>
          <w:sz w:val="24"/>
          <w:szCs w:val="24"/>
        </w:rPr>
        <w:fldChar w:fldCharType="separate"/>
      </w:r>
    </w:p>
    <w:sdt>
      <w:sdtPr>
        <w:rPr>
          <w:rFonts w:ascii="Helvética light" w:eastAsia="Times New Roman" w:hAnsi="Helvética light" w:cs="Times New Roman"/>
          <w:bCs/>
          <w:color w:val="auto"/>
          <w:sz w:val="22"/>
          <w:szCs w:val="22"/>
          <w:lang w:val="es-ES" w:eastAsia="en-US"/>
        </w:rPr>
        <w:id w:val="1236437341"/>
        <w:docPartObj>
          <w:docPartGallery w:val="Table of Contents"/>
          <w:docPartUnique/>
        </w:docPartObj>
      </w:sdtPr>
      <w:sdtEndPr>
        <w:rPr>
          <w:szCs w:val="20"/>
        </w:rPr>
      </w:sdtEndPr>
      <w:sdtContent>
        <w:p w14:paraId="576D8D34" w14:textId="48875C62" w:rsidR="005779BB" w:rsidRPr="005779BB" w:rsidRDefault="005779BB" w:rsidP="005779BB">
          <w:pPr>
            <w:pStyle w:val="TtuloTDC"/>
            <w:jc w:val="center"/>
            <w:rPr>
              <w:rFonts w:ascii="Helvética light" w:hAnsi="Helvética light"/>
              <w:b/>
              <w:color w:val="auto"/>
              <w:sz w:val="24"/>
              <w:szCs w:val="24"/>
            </w:rPr>
          </w:pPr>
          <w:r w:rsidRPr="005779BB">
            <w:rPr>
              <w:rFonts w:ascii="Helvética light" w:hAnsi="Helvética light"/>
              <w:b/>
              <w:color w:val="auto"/>
              <w:sz w:val="24"/>
              <w:szCs w:val="24"/>
              <w:lang w:val="es-ES"/>
            </w:rPr>
            <w:t>ÍNDICE DE CONTENIDO</w:t>
          </w:r>
        </w:p>
        <w:p w14:paraId="67C5363D" w14:textId="6F2DDACB" w:rsidR="005779BB" w:rsidRPr="005779BB" w:rsidRDefault="005779BB" w:rsidP="005779BB">
          <w:pPr>
            <w:pStyle w:val="TDC1"/>
            <w:tabs>
              <w:tab w:val="left" w:pos="1440"/>
            </w:tabs>
            <w:jc w:val="both"/>
            <w:rPr>
              <w:rFonts w:eastAsiaTheme="minorEastAsia" w:cstheme="minorBidi"/>
              <w:b w:val="0"/>
              <w:noProof/>
              <w:kern w:val="2"/>
              <w:sz w:val="22"/>
              <w:szCs w:val="22"/>
              <w:lang w:eastAsia="es-CO"/>
              <w14:ligatures w14:val="standardContextual"/>
            </w:rPr>
          </w:pPr>
          <w:r w:rsidRPr="005779BB">
            <w:rPr>
              <w:b w:val="0"/>
              <w:sz w:val="22"/>
              <w:szCs w:val="22"/>
            </w:rPr>
            <w:fldChar w:fldCharType="begin"/>
          </w:r>
          <w:r w:rsidRPr="005779BB">
            <w:rPr>
              <w:b w:val="0"/>
              <w:sz w:val="22"/>
              <w:szCs w:val="22"/>
            </w:rPr>
            <w:instrText xml:space="preserve"> TOC \o "1-3" \h \z \u </w:instrText>
          </w:r>
          <w:r w:rsidRPr="005779BB">
            <w:rPr>
              <w:b w:val="0"/>
              <w:sz w:val="22"/>
              <w:szCs w:val="22"/>
            </w:rPr>
            <w:fldChar w:fldCharType="separate"/>
          </w:r>
          <w:hyperlink w:anchor="_Toc213151711" w:history="1">
            <w:r w:rsidRPr="005779BB">
              <w:rPr>
                <w:rStyle w:val="Hipervnculo"/>
                <w:b w:val="0"/>
                <w:noProof/>
                <w:sz w:val="22"/>
                <w:szCs w:val="22"/>
                <w:lang w:eastAsia="es-CO"/>
              </w:rPr>
              <w:t>1.</w:t>
            </w:r>
            <w:r w:rsidRPr="005779BB">
              <w:rPr>
                <w:rFonts w:eastAsiaTheme="minorEastAsia" w:cstheme="minorBidi"/>
                <w:b w:val="0"/>
                <w:noProof/>
                <w:kern w:val="2"/>
                <w:sz w:val="22"/>
                <w:szCs w:val="22"/>
                <w:lang w:eastAsia="es-CO"/>
                <w14:ligatures w14:val="standardContextual"/>
              </w:rPr>
              <w:tab/>
            </w:r>
            <w:r w:rsidRPr="005779BB">
              <w:rPr>
                <w:rStyle w:val="Hipervnculo"/>
                <w:b w:val="0"/>
                <w:noProof/>
                <w:sz w:val="22"/>
                <w:szCs w:val="22"/>
              </w:rPr>
              <w:t xml:space="preserve">DESCRIPCIÓN DE LA LÍNEAS DE FINANCIACIÓN, REQUISITOS HABILITANTES Y CRITERIOS PONDERABLES PARA </w:t>
            </w:r>
            <w:r w:rsidRPr="005779BB">
              <w:rPr>
                <w:rStyle w:val="Hipervnculo"/>
                <w:rFonts w:eastAsia="Nunito Sans" w:cs="Nunito Sans"/>
                <w:b w:val="0"/>
                <w:noProof/>
                <w:sz w:val="22"/>
                <w:szCs w:val="22"/>
                <w:lang w:eastAsia="es-CO"/>
              </w:rPr>
              <w:t>ORGANIZACIONES DE ACCIÓN COMUNAL</w:t>
            </w:r>
            <w:r w:rsidRPr="005779BB">
              <w:rPr>
                <w:b w:val="0"/>
                <w:noProof/>
                <w:webHidden/>
                <w:sz w:val="22"/>
                <w:szCs w:val="22"/>
              </w:rPr>
              <w:tab/>
            </w:r>
            <w:r w:rsidRPr="005779BB">
              <w:rPr>
                <w:b w:val="0"/>
                <w:noProof/>
                <w:webHidden/>
                <w:sz w:val="22"/>
                <w:szCs w:val="22"/>
              </w:rPr>
              <w:fldChar w:fldCharType="begin"/>
            </w:r>
            <w:r w:rsidRPr="005779BB">
              <w:rPr>
                <w:b w:val="0"/>
                <w:noProof/>
                <w:webHidden/>
                <w:sz w:val="22"/>
                <w:szCs w:val="22"/>
              </w:rPr>
              <w:instrText xml:space="preserve"> PAGEREF _Toc213151711 \h </w:instrText>
            </w:r>
            <w:r w:rsidRPr="005779BB">
              <w:rPr>
                <w:b w:val="0"/>
                <w:noProof/>
                <w:webHidden/>
                <w:sz w:val="22"/>
                <w:szCs w:val="22"/>
              </w:rPr>
            </w:r>
            <w:r w:rsidRPr="005779BB">
              <w:rPr>
                <w:b w:val="0"/>
                <w:noProof/>
                <w:webHidden/>
                <w:sz w:val="22"/>
                <w:szCs w:val="22"/>
              </w:rPr>
              <w:fldChar w:fldCharType="separate"/>
            </w:r>
            <w:r w:rsidR="00180F11">
              <w:rPr>
                <w:b w:val="0"/>
                <w:noProof/>
                <w:webHidden/>
                <w:sz w:val="22"/>
                <w:szCs w:val="22"/>
              </w:rPr>
              <w:t>5</w:t>
            </w:r>
            <w:r w:rsidRPr="005779BB">
              <w:rPr>
                <w:b w:val="0"/>
                <w:noProof/>
                <w:webHidden/>
                <w:sz w:val="22"/>
                <w:szCs w:val="22"/>
              </w:rPr>
              <w:fldChar w:fldCharType="end"/>
            </w:r>
          </w:hyperlink>
        </w:p>
        <w:p w14:paraId="13BEAAB0" w14:textId="72C76E68" w:rsidR="005779BB" w:rsidRPr="005779BB" w:rsidRDefault="005779BB" w:rsidP="005779BB">
          <w:pPr>
            <w:pStyle w:val="TDC1"/>
            <w:jc w:val="both"/>
            <w:rPr>
              <w:rFonts w:eastAsiaTheme="minorEastAsia" w:cstheme="minorBidi"/>
              <w:b w:val="0"/>
              <w:noProof/>
              <w:kern w:val="2"/>
              <w:sz w:val="22"/>
              <w:szCs w:val="22"/>
              <w:lang w:eastAsia="es-CO"/>
              <w14:ligatures w14:val="standardContextual"/>
            </w:rPr>
          </w:pPr>
          <w:hyperlink w:anchor="_Toc213151712" w:history="1">
            <w:r w:rsidRPr="005779BB">
              <w:rPr>
                <w:rStyle w:val="Hipervnculo"/>
                <w:b w:val="0"/>
                <w:noProof/>
                <w:sz w:val="22"/>
                <w:szCs w:val="22"/>
              </w:rPr>
              <w:t>2.</w:t>
            </w:r>
            <w:r w:rsidRPr="005779BB">
              <w:rPr>
                <w:rFonts w:eastAsiaTheme="minorEastAsia" w:cstheme="minorBidi"/>
                <w:b w:val="0"/>
                <w:noProof/>
                <w:kern w:val="2"/>
                <w:sz w:val="22"/>
                <w:szCs w:val="22"/>
                <w:lang w:eastAsia="es-CO"/>
                <w14:ligatures w14:val="standardContextual"/>
              </w:rPr>
              <w:tab/>
            </w:r>
            <w:r w:rsidRPr="005779BB">
              <w:rPr>
                <w:rStyle w:val="Hipervnculo"/>
                <w:b w:val="0"/>
                <w:noProof/>
                <w:sz w:val="22"/>
                <w:szCs w:val="22"/>
              </w:rPr>
              <w:t>LÍNEA 2: RECONSTRUCCIÓN DE LA CULTURA Y LA MEMORIA COMUNAL</w:t>
            </w:r>
            <w:r w:rsidRPr="005779BB">
              <w:rPr>
                <w:b w:val="0"/>
                <w:noProof/>
                <w:webHidden/>
                <w:sz w:val="22"/>
                <w:szCs w:val="22"/>
              </w:rPr>
              <w:tab/>
            </w:r>
            <w:r w:rsidRPr="005779BB">
              <w:rPr>
                <w:b w:val="0"/>
                <w:noProof/>
                <w:webHidden/>
                <w:sz w:val="22"/>
                <w:szCs w:val="22"/>
              </w:rPr>
              <w:fldChar w:fldCharType="begin"/>
            </w:r>
            <w:r w:rsidRPr="005779BB">
              <w:rPr>
                <w:b w:val="0"/>
                <w:noProof/>
                <w:webHidden/>
                <w:sz w:val="22"/>
                <w:szCs w:val="22"/>
              </w:rPr>
              <w:instrText xml:space="preserve"> PAGEREF _Toc213151712 \h </w:instrText>
            </w:r>
            <w:r w:rsidRPr="005779BB">
              <w:rPr>
                <w:b w:val="0"/>
                <w:noProof/>
                <w:webHidden/>
                <w:sz w:val="22"/>
                <w:szCs w:val="22"/>
              </w:rPr>
            </w:r>
            <w:r w:rsidRPr="005779BB">
              <w:rPr>
                <w:b w:val="0"/>
                <w:noProof/>
                <w:webHidden/>
                <w:sz w:val="22"/>
                <w:szCs w:val="22"/>
              </w:rPr>
              <w:fldChar w:fldCharType="separate"/>
            </w:r>
            <w:r w:rsidR="00180F11">
              <w:rPr>
                <w:b w:val="0"/>
                <w:noProof/>
                <w:webHidden/>
                <w:sz w:val="22"/>
                <w:szCs w:val="22"/>
              </w:rPr>
              <w:t>6</w:t>
            </w:r>
            <w:r w:rsidRPr="005779BB">
              <w:rPr>
                <w:b w:val="0"/>
                <w:noProof/>
                <w:webHidden/>
                <w:sz w:val="22"/>
                <w:szCs w:val="22"/>
              </w:rPr>
              <w:fldChar w:fldCharType="end"/>
            </w:r>
          </w:hyperlink>
        </w:p>
        <w:p w14:paraId="14A6E454" w14:textId="20332C39" w:rsidR="005779BB" w:rsidRPr="005779BB" w:rsidRDefault="005779BB" w:rsidP="005779BB">
          <w:pPr>
            <w:pStyle w:val="TDC2"/>
            <w:tabs>
              <w:tab w:val="left" w:pos="1100"/>
              <w:tab w:val="right" w:leader="dot" w:pos="8494"/>
            </w:tabs>
            <w:jc w:val="both"/>
            <w:rPr>
              <w:rFonts w:eastAsiaTheme="minorEastAsia" w:cstheme="minorBidi"/>
              <w:bCs/>
              <w:noProof/>
              <w:kern w:val="2"/>
              <w14:ligatures w14:val="standardContextual"/>
            </w:rPr>
          </w:pPr>
          <w:hyperlink w:anchor="_Toc213151713" w:history="1">
            <w:r w:rsidRPr="005779BB">
              <w:rPr>
                <w:rStyle w:val="Hipervnculo"/>
                <w:bCs/>
                <w:noProof/>
              </w:rPr>
              <w:t xml:space="preserve">2.1 </w:t>
            </w:r>
            <w:r w:rsidRPr="005779BB">
              <w:rPr>
                <w:rFonts w:eastAsiaTheme="minorEastAsia" w:cstheme="minorBidi"/>
                <w:bCs/>
                <w:noProof/>
                <w:kern w:val="2"/>
                <w14:ligatures w14:val="standardContextual"/>
              </w:rPr>
              <w:tab/>
            </w:r>
            <w:r w:rsidRPr="005779BB">
              <w:rPr>
                <w:rStyle w:val="Hipervnculo"/>
                <w:bCs/>
                <w:noProof/>
              </w:rPr>
              <w:t>TIPOLOGÍA 1: RECONSTRUIR LAS TRADICIONES, EL ARTE Y LA CULTURA COMUNAL</w:t>
            </w:r>
            <w:r w:rsidRPr="005779BB">
              <w:rPr>
                <w:bCs/>
                <w:noProof/>
                <w:webHidden/>
              </w:rPr>
              <w:tab/>
            </w:r>
            <w:r w:rsidRPr="005779BB">
              <w:rPr>
                <w:bCs/>
                <w:noProof/>
                <w:webHidden/>
              </w:rPr>
              <w:fldChar w:fldCharType="begin"/>
            </w:r>
            <w:r w:rsidRPr="005779BB">
              <w:rPr>
                <w:bCs/>
                <w:noProof/>
                <w:webHidden/>
              </w:rPr>
              <w:instrText xml:space="preserve"> PAGEREF _Toc213151713 \h </w:instrText>
            </w:r>
            <w:r w:rsidRPr="005779BB">
              <w:rPr>
                <w:bCs/>
                <w:noProof/>
                <w:webHidden/>
              </w:rPr>
            </w:r>
            <w:r w:rsidRPr="005779BB">
              <w:rPr>
                <w:bCs/>
                <w:noProof/>
                <w:webHidden/>
              </w:rPr>
              <w:fldChar w:fldCharType="separate"/>
            </w:r>
            <w:r w:rsidR="00180F11">
              <w:rPr>
                <w:bCs/>
                <w:noProof/>
                <w:webHidden/>
              </w:rPr>
              <w:t>6</w:t>
            </w:r>
            <w:r w:rsidRPr="005779BB">
              <w:rPr>
                <w:bCs/>
                <w:noProof/>
                <w:webHidden/>
              </w:rPr>
              <w:fldChar w:fldCharType="end"/>
            </w:r>
          </w:hyperlink>
        </w:p>
        <w:p w14:paraId="61921B71" w14:textId="00046815" w:rsidR="005779BB" w:rsidRPr="005779BB" w:rsidRDefault="005779BB" w:rsidP="005779BB">
          <w:pPr>
            <w:pStyle w:val="TDC2"/>
            <w:tabs>
              <w:tab w:val="left" w:pos="1100"/>
              <w:tab w:val="right" w:leader="dot" w:pos="8494"/>
            </w:tabs>
            <w:jc w:val="both"/>
            <w:rPr>
              <w:rFonts w:eastAsiaTheme="minorEastAsia" w:cstheme="minorBidi"/>
              <w:bCs/>
              <w:noProof/>
              <w:kern w:val="2"/>
              <w14:ligatures w14:val="standardContextual"/>
            </w:rPr>
          </w:pPr>
          <w:hyperlink w:anchor="_Toc213151714" w:history="1">
            <w:r w:rsidRPr="005779BB">
              <w:rPr>
                <w:rStyle w:val="Hipervnculo"/>
                <w:bCs/>
                <w:noProof/>
              </w:rPr>
              <w:t xml:space="preserve">2.2 </w:t>
            </w:r>
            <w:r w:rsidRPr="005779BB">
              <w:rPr>
                <w:rFonts w:eastAsiaTheme="minorEastAsia" w:cstheme="minorBidi"/>
                <w:bCs/>
                <w:noProof/>
                <w:kern w:val="2"/>
                <w14:ligatures w14:val="standardContextual"/>
              </w:rPr>
              <w:tab/>
            </w:r>
            <w:r w:rsidRPr="005779BB">
              <w:rPr>
                <w:rStyle w:val="Hipervnculo"/>
                <w:bCs/>
                <w:noProof/>
              </w:rPr>
              <w:t>TIPOLOGÍA 2: FORMACIÓN EN LA MEMORIA Y EL LIDERAZGO COMUNAL</w:t>
            </w:r>
            <w:r w:rsidRPr="005779BB">
              <w:rPr>
                <w:bCs/>
                <w:noProof/>
                <w:webHidden/>
              </w:rPr>
              <w:tab/>
            </w:r>
            <w:r w:rsidRPr="005779BB">
              <w:rPr>
                <w:bCs/>
                <w:noProof/>
                <w:webHidden/>
              </w:rPr>
              <w:fldChar w:fldCharType="begin"/>
            </w:r>
            <w:r w:rsidRPr="005779BB">
              <w:rPr>
                <w:bCs/>
                <w:noProof/>
                <w:webHidden/>
              </w:rPr>
              <w:instrText xml:space="preserve"> PAGEREF _Toc213151714 \h </w:instrText>
            </w:r>
            <w:r w:rsidRPr="005779BB">
              <w:rPr>
                <w:bCs/>
                <w:noProof/>
                <w:webHidden/>
              </w:rPr>
            </w:r>
            <w:r w:rsidRPr="005779BB">
              <w:rPr>
                <w:bCs/>
                <w:noProof/>
                <w:webHidden/>
              </w:rPr>
              <w:fldChar w:fldCharType="separate"/>
            </w:r>
            <w:r w:rsidR="00180F11">
              <w:rPr>
                <w:bCs/>
                <w:noProof/>
                <w:webHidden/>
              </w:rPr>
              <w:t>6</w:t>
            </w:r>
            <w:r w:rsidRPr="005779BB">
              <w:rPr>
                <w:bCs/>
                <w:noProof/>
                <w:webHidden/>
              </w:rPr>
              <w:fldChar w:fldCharType="end"/>
            </w:r>
          </w:hyperlink>
        </w:p>
        <w:p w14:paraId="3D33AF58" w14:textId="2585C326" w:rsidR="005779BB" w:rsidRPr="005779BB" w:rsidRDefault="005779BB" w:rsidP="005779BB">
          <w:pPr>
            <w:pStyle w:val="TDC2"/>
            <w:tabs>
              <w:tab w:val="left" w:pos="1100"/>
              <w:tab w:val="right" w:leader="dot" w:pos="8494"/>
            </w:tabs>
            <w:jc w:val="both"/>
            <w:rPr>
              <w:rFonts w:eastAsiaTheme="minorEastAsia" w:cstheme="minorBidi"/>
              <w:bCs/>
              <w:noProof/>
              <w:kern w:val="2"/>
              <w14:ligatures w14:val="standardContextual"/>
            </w:rPr>
          </w:pPr>
          <w:hyperlink w:anchor="_Toc213151715" w:history="1">
            <w:r w:rsidRPr="005779BB">
              <w:rPr>
                <w:rStyle w:val="Hipervnculo"/>
                <w:bCs/>
                <w:noProof/>
              </w:rPr>
              <w:t xml:space="preserve">2.3 </w:t>
            </w:r>
            <w:r w:rsidRPr="005779BB">
              <w:rPr>
                <w:rFonts w:eastAsiaTheme="minorEastAsia" w:cstheme="minorBidi"/>
                <w:bCs/>
                <w:noProof/>
                <w:kern w:val="2"/>
                <w14:ligatures w14:val="standardContextual"/>
              </w:rPr>
              <w:tab/>
            </w:r>
            <w:r w:rsidRPr="005779BB">
              <w:rPr>
                <w:rStyle w:val="Hipervnculo"/>
                <w:bCs/>
                <w:noProof/>
              </w:rPr>
              <w:t>REQUISITOS HABILITANTES</w:t>
            </w:r>
            <w:r w:rsidRPr="005779BB">
              <w:rPr>
                <w:bCs/>
                <w:noProof/>
                <w:webHidden/>
              </w:rPr>
              <w:tab/>
            </w:r>
            <w:r w:rsidRPr="005779BB">
              <w:rPr>
                <w:bCs/>
                <w:noProof/>
                <w:webHidden/>
              </w:rPr>
              <w:fldChar w:fldCharType="begin"/>
            </w:r>
            <w:r w:rsidRPr="005779BB">
              <w:rPr>
                <w:bCs/>
                <w:noProof/>
                <w:webHidden/>
              </w:rPr>
              <w:instrText xml:space="preserve"> PAGEREF _Toc213151715 \h </w:instrText>
            </w:r>
            <w:r w:rsidRPr="005779BB">
              <w:rPr>
                <w:bCs/>
                <w:noProof/>
                <w:webHidden/>
              </w:rPr>
            </w:r>
            <w:r w:rsidRPr="005779BB">
              <w:rPr>
                <w:bCs/>
                <w:noProof/>
                <w:webHidden/>
              </w:rPr>
              <w:fldChar w:fldCharType="separate"/>
            </w:r>
            <w:r w:rsidR="00180F11">
              <w:rPr>
                <w:bCs/>
                <w:noProof/>
                <w:webHidden/>
              </w:rPr>
              <w:t>7</w:t>
            </w:r>
            <w:r w:rsidRPr="005779BB">
              <w:rPr>
                <w:bCs/>
                <w:noProof/>
                <w:webHidden/>
              </w:rPr>
              <w:fldChar w:fldCharType="end"/>
            </w:r>
          </w:hyperlink>
        </w:p>
        <w:p w14:paraId="02DA8F06" w14:textId="62E6439D" w:rsidR="005779BB" w:rsidRPr="005779BB" w:rsidRDefault="005779BB" w:rsidP="005779BB">
          <w:pPr>
            <w:pStyle w:val="TDC2"/>
            <w:tabs>
              <w:tab w:val="left" w:pos="880"/>
              <w:tab w:val="right" w:leader="dot" w:pos="8494"/>
            </w:tabs>
            <w:jc w:val="both"/>
            <w:rPr>
              <w:rFonts w:eastAsiaTheme="minorEastAsia" w:cstheme="minorBidi"/>
              <w:bCs/>
              <w:noProof/>
              <w:kern w:val="2"/>
              <w14:ligatures w14:val="standardContextual"/>
            </w:rPr>
          </w:pPr>
          <w:hyperlink w:anchor="_Toc213151716" w:history="1">
            <w:r w:rsidRPr="005779BB">
              <w:rPr>
                <w:rStyle w:val="Hipervnculo"/>
                <w:bCs/>
                <w:noProof/>
              </w:rPr>
              <w:t>2.4</w:t>
            </w:r>
            <w:r w:rsidRPr="005779BB">
              <w:rPr>
                <w:rFonts w:eastAsiaTheme="minorEastAsia" w:cstheme="minorBidi"/>
                <w:bCs/>
                <w:noProof/>
                <w:kern w:val="2"/>
                <w14:ligatures w14:val="standardContextual"/>
              </w:rPr>
              <w:tab/>
            </w:r>
            <w:r w:rsidRPr="005779BB">
              <w:rPr>
                <w:rStyle w:val="Hipervnculo"/>
                <w:bCs/>
                <w:noProof/>
              </w:rPr>
              <w:t>CRITERIOS PONDERABLES PARA ORGANIZACIONES DE ACCIÓN COMUNAL</w:t>
            </w:r>
            <w:r w:rsidRPr="005779BB">
              <w:rPr>
                <w:bCs/>
                <w:noProof/>
                <w:webHidden/>
              </w:rPr>
              <w:tab/>
            </w:r>
            <w:r w:rsidRPr="005779BB">
              <w:rPr>
                <w:bCs/>
                <w:noProof/>
                <w:webHidden/>
              </w:rPr>
              <w:fldChar w:fldCharType="begin"/>
            </w:r>
            <w:r w:rsidRPr="005779BB">
              <w:rPr>
                <w:bCs/>
                <w:noProof/>
                <w:webHidden/>
              </w:rPr>
              <w:instrText xml:space="preserve"> PAGEREF _Toc213151716 \h </w:instrText>
            </w:r>
            <w:r w:rsidRPr="005779BB">
              <w:rPr>
                <w:bCs/>
                <w:noProof/>
                <w:webHidden/>
              </w:rPr>
            </w:r>
            <w:r w:rsidRPr="005779BB">
              <w:rPr>
                <w:bCs/>
                <w:noProof/>
                <w:webHidden/>
              </w:rPr>
              <w:fldChar w:fldCharType="separate"/>
            </w:r>
            <w:r w:rsidR="00180F11">
              <w:rPr>
                <w:bCs/>
                <w:noProof/>
                <w:webHidden/>
              </w:rPr>
              <w:t>7</w:t>
            </w:r>
            <w:r w:rsidRPr="005779BB">
              <w:rPr>
                <w:bCs/>
                <w:noProof/>
                <w:webHidden/>
              </w:rPr>
              <w:fldChar w:fldCharType="end"/>
            </w:r>
          </w:hyperlink>
        </w:p>
        <w:p w14:paraId="15AD9AAC" w14:textId="062261C9" w:rsidR="005779BB" w:rsidRPr="005779BB" w:rsidRDefault="005779BB" w:rsidP="005779BB">
          <w:pPr>
            <w:pStyle w:val="TDC3"/>
            <w:tabs>
              <w:tab w:val="right" w:leader="dot" w:pos="8494"/>
            </w:tabs>
            <w:jc w:val="both"/>
            <w:rPr>
              <w:rFonts w:eastAsiaTheme="minorEastAsia" w:cstheme="minorBidi"/>
              <w:bCs/>
              <w:noProof/>
              <w:kern w:val="2"/>
              <w:sz w:val="22"/>
              <w14:ligatures w14:val="standardContextual"/>
            </w:rPr>
          </w:pPr>
          <w:hyperlink w:anchor="_Toc213151717" w:history="1">
            <w:r w:rsidRPr="005779BB">
              <w:rPr>
                <w:rStyle w:val="Hipervnculo"/>
                <w:bCs/>
                <w:noProof/>
                <w:sz w:val="22"/>
              </w:rPr>
              <w:t>2.4.1 PARAMETRIZACIÓN DE LOS CRITERIOS PONDERABLES Y UMBRAL MÍNIMO DE VIABILIDAD TÉCNICA</w:t>
            </w:r>
            <w:r w:rsidRPr="005779BB">
              <w:rPr>
                <w:bCs/>
                <w:noProof/>
                <w:webHidden/>
                <w:sz w:val="22"/>
              </w:rPr>
              <w:tab/>
            </w:r>
            <w:r w:rsidRPr="005779BB">
              <w:rPr>
                <w:bCs/>
                <w:noProof/>
                <w:webHidden/>
                <w:sz w:val="22"/>
              </w:rPr>
              <w:fldChar w:fldCharType="begin"/>
            </w:r>
            <w:r w:rsidRPr="005779BB">
              <w:rPr>
                <w:bCs/>
                <w:noProof/>
                <w:webHidden/>
                <w:sz w:val="22"/>
              </w:rPr>
              <w:instrText xml:space="preserve"> PAGEREF _Toc213151717 \h </w:instrText>
            </w:r>
            <w:r w:rsidRPr="005779BB">
              <w:rPr>
                <w:bCs/>
                <w:noProof/>
                <w:webHidden/>
                <w:sz w:val="22"/>
              </w:rPr>
            </w:r>
            <w:r w:rsidRPr="005779BB">
              <w:rPr>
                <w:bCs/>
                <w:noProof/>
                <w:webHidden/>
                <w:sz w:val="22"/>
              </w:rPr>
              <w:fldChar w:fldCharType="separate"/>
            </w:r>
            <w:r w:rsidR="00180F11">
              <w:rPr>
                <w:bCs/>
                <w:noProof/>
                <w:webHidden/>
                <w:sz w:val="22"/>
              </w:rPr>
              <w:t>21</w:t>
            </w:r>
            <w:r w:rsidRPr="005779BB">
              <w:rPr>
                <w:bCs/>
                <w:noProof/>
                <w:webHidden/>
                <w:sz w:val="22"/>
              </w:rPr>
              <w:fldChar w:fldCharType="end"/>
            </w:r>
          </w:hyperlink>
        </w:p>
        <w:p w14:paraId="40136286" w14:textId="660DD176" w:rsidR="005779BB" w:rsidRPr="005779BB" w:rsidRDefault="005779BB" w:rsidP="005779BB">
          <w:pPr>
            <w:pStyle w:val="TDC3"/>
            <w:tabs>
              <w:tab w:val="right" w:leader="dot" w:pos="8494"/>
            </w:tabs>
            <w:jc w:val="both"/>
            <w:rPr>
              <w:rFonts w:eastAsiaTheme="minorEastAsia" w:cstheme="minorBidi"/>
              <w:bCs/>
              <w:noProof/>
              <w:kern w:val="2"/>
              <w:sz w:val="22"/>
              <w14:ligatures w14:val="standardContextual"/>
            </w:rPr>
          </w:pPr>
          <w:hyperlink w:anchor="_Toc213151718" w:history="1">
            <w:r w:rsidRPr="005779BB">
              <w:rPr>
                <w:rStyle w:val="Hipervnculo"/>
                <w:bCs/>
                <w:noProof/>
                <w:sz w:val="22"/>
              </w:rPr>
              <w:t xml:space="preserve">2.4.2 </w:t>
            </w:r>
            <w:r w:rsidR="00F813B5" w:rsidRPr="005779BB">
              <w:rPr>
                <w:rStyle w:val="Hipervnculo"/>
                <w:bCs/>
                <w:noProof/>
                <w:sz w:val="22"/>
              </w:rPr>
              <w:t>UMBRAL MÍNIMO DE VIABILIDAD TÉCNICA</w:t>
            </w:r>
            <w:r w:rsidRPr="005779BB">
              <w:rPr>
                <w:bCs/>
                <w:noProof/>
                <w:webHidden/>
                <w:sz w:val="22"/>
              </w:rPr>
              <w:tab/>
            </w:r>
            <w:r w:rsidRPr="005779BB">
              <w:rPr>
                <w:bCs/>
                <w:noProof/>
                <w:webHidden/>
                <w:sz w:val="22"/>
              </w:rPr>
              <w:fldChar w:fldCharType="begin"/>
            </w:r>
            <w:r w:rsidRPr="005779BB">
              <w:rPr>
                <w:bCs/>
                <w:noProof/>
                <w:webHidden/>
                <w:sz w:val="22"/>
              </w:rPr>
              <w:instrText xml:space="preserve"> PAGEREF _Toc213151718 \h </w:instrText>
            </w:r>
            <w:r w:rsidRPr="005779BB">
              <w:rPr>
                <w:bCs/>
                <w:noProof/>
                <w:webHidden/>
                <w:sz w:val="22"/>
              </w:rPr>
            </w:r>
            <w:r w:rsidRPr="005779BB">
              <w:rPr>
                <w:bCs/>
                <w:noProof/>
                <w:webHidden/>
                <w:sz w:val="22"/>
              </w:rPr>
              <w:fldChar w:fldCharType="separate"/>
            </w:r>
            <w:r w:rsidR="00180F11">
              <w:rPr>
                <w:bCs/>
                <w:noProof/>
                <w:webHidden/>
                <w:sz w:val="22"/>
              </w:rPr>
              <w:t>23</w:t>
            </w:r>
            <w:r w:rsidRPr="005779BB">
              <w:rPr>
                <w:bCs/>
                <w:noProof/>
                <w:webHidden/>
                <w:sz w:val="22"/>
              </w:rPr>
              <w:fldChar w:fldCharType="end"/>
            </w:r>
          </w:hyperlink>
        </w:p>
        <w:p w14:paraId="20CEF76F" w14:textId="2EB479FA" w:rsidR="005779BB" w:rsidRPr="005779BB" w:rsidRDefault="005779BB" w:rsidP="005779BB">
          <w:pPr>
            <w:jc w:val="both"/>
            <w:rPr>
              <w:rFonts w:ascii="Helvética light" w:hAnsi="Helvética light"/>
              <w:bCs/>
            </w:rPr>
          </w:pPr>
          <w:r w:rsidRPr="005779BB">
            <w:rPr>
              <w:rFonts w:ascii="Helvética light" w:hAnsi="Helvética light"/>
              <w:bCs/>
              <w:szCs w:val="22"/>
              <w:lang w:val="es-ES"/>
            </w:rPr>
            <w:fldChar w:fldCharType="end"/>
          </w:r>
        </w:p>
      </w:sdtContent>
    </w:sdt>
    <w:p w14:paraId="6CC5E797" w14:textId="4306DAA0" w:rsidR="00D05773" w:rsidRPr="00D05773" w:rsidRDefault="005779BB" w:rsidP="005779BB">
      <w:pPr>
        <w:jc w:val="center"/>
        <w:rPr>
          <w:rFonts w:ascii="Helvética light" w:hAnsi="Helvética light"/>
          <w:b/>
        </w:rPr>
      </w:pPr>
      <w:r>
        <w:rPr>
          <w:rFonts w:ascii="Helvética light" w:hAnsi="Helvética light"/>
          <w:bCs/>
          <w:noProof/>
          <w:sz w:val="24"/>
          <w:szCs w:val="24"/>
        </w:rPr>
        <w:br w:type="page"/>
      </w:r>
      <w:r w:rsidR="003A6494" w:rsidRPr="005779BB">
        <w:rPr>
          <w:rFonts w:ascii="Helvética light" w:hAnsi="Helvética light"/>
          <w:bCs/>
          <w:sz w:val="24"/>
          <w:szCs w:val="24"/>
        </w:rPr>
        <w:lastRenderedPageBreak/>
        <w:fldChar w:fldCharType="end"/>
      </w:r>
      <w:r w:rsidR="00AE4244" w:rsidRPr="003A6494">
        <w:rPr>
          <w:rFonts w:ascii="Helvética light" w:hAnsi="Helvética light"/>
          <w:b/>
          <w:sz w:val="24"/>
          <w:szCs w:val="24"/>
        </w:rPr>
        <w:t>ÍNDICE DE TABLA</w:t>
      </w:r>
      <w:r w:rsidR="003A6494" w:rsidRPr="003A6494">
        <w:rPr>
          <w:rFonts w:ascii="Helvética light" w:hAnsi="Helvética light"/>
          <w:b/>
          <w:sz w:val="24"/>
          <w:szCs w:val="24"/>
        </w:rPr>
        <w:t>S</w:t>
      </w:r>
    </w:p>
    <w:p w14:paraId="5CA7244F" w14:textId="5A1AE67E" w:rsidR="005779BB" w:rsidRPr="005779BB" w:rsidRDefault="003A6494"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5779BB">
        <w:rPr>
          <w:rFonts w:ascii="Helvética light" w:hAnsi="Helvética light"/>
        </w:rPr>
        <w:fldChar w:fldCharType="begin"/>
      </w:r>
      <w:r w:rsidRPr="005779BB">
        <w:rPr>
          <w:rFonts w:ascii="Helvética light" w:hAnsi="Helvética light"/>
        </w:rPr>
        <w:instrText xml:space="preserve"> TOC \h \z \c "Tabla" </w:instrText>
      </w:r>
      <w:r w:rsidRPr="005779BB">
        <w:rPr>
          <w:rFonts w:ascii="Helvética light" w:hAnsi="Helvética light"/>
        </w:rPr>
        <w:fldChar w:fldCharType="separate"/>
      </w:r>
      <w:hyperlink w:anchor="_Toc213151917" w:history="1">
        <w:r w:rsidR="005779BB" w:rsidRPr="005779BB">
          <w:rPr>
            <w:rStyle w:val="Hipervnculo"/>
            <w:rFonts w:ascii="Helvética light" w:eastAsia="Nunito Sans" w:hAnsi="Helvética light"/>
            <w:noProof/>
          </w:rPr>
          <w:t>Tabla 1. Líneas y montos de financiación para Organismos de Acción Comunal.</w:t>
        </w:r>
        <w:r w:rsidR="005779BB" w:rsidRPr="005779BB">
          <w:rPr>
            <w:rFonts w:ascii="Helvética light" w:hAnsi="Helvética light"/>
            <w:noProof/>
            <w:webHidden/>
          </w:rPr>
          <w:tab/>
        </w:r>
        <w:r w:rsidR="005779BB" w:rsidRPr="005779BB">
          <w:rPr>
            <w:rFonts w:ascii="Helvética light" w:hAnsi="Helvética light"/>
            <w:noProof/>
            <w:webHidden/>
          </w:rPr>
          <w:fldChar w:fldCharType="begin"/>
        </w:r>
        <w:r w:rsidR="005779BB" w:rsidRPr="005779BB">
          <w:rPr>
            <w:rFonts w:ascii="Helvética light" w:hAnsi="Helvética light"/>
            <w:noProof/>
            <w:webHidden/>
          </w:rPr>
          <w:instrText xml:space="preserve"> PAGEREF _Toc213151917 \h </w:instrText>
        </w:r>
        <w:r w:rsidR="005779BB" w:rsidRPr="005779BB">
          <w:rPr>
            <w:rFonts w:ascii="Helvética light" w:hAnsi="Helvética light"/>
            <w:noProof/>
            <w:webHidden/>
          </w:rPr>
        </w:r>
        <w:r w:rsidR="005779BB" w:rsidRPr="005779BB">
          <w:rPr>
            <w:rFonts w:ascii="Helvética light" w:hAnsi="Helvética light"/>
            <w:noProof/>
            <w:webHidden/>
          </w:rPr>
          <w:fldChar w:fldCharType="separate"/>
        </w:r>
        <w:r w:rsidR="00180F11">
          <w:rPr>
            <w:rFonts w:ascii="Helvética light" w:hAnsi="Helvética light"/>
            <w:noProof/>
            <w:webHidden/>
          </w:rPr>
          <w:t>5</w:t>
        </w:r>
        <w:r w:rsidR="005779BB" w:rsidRPr="005779BB">
          <w:rPr>
            <w:rFonts w:ascii="Helvética light" w:hAnsi="Helvética light"/>
            <w:noProof/>
            <w:webHidden/>
          </w:rPr>
          <w:fldChar w:fldCharType="end"/>
        </w:r>
      </w:hyperlink>
    </w:p>
    <w:p w14:paraId="1328C285" w14:textId="62D52120" w:rsidR="005779BB" w:rsidRPr="005779BB" w:rsidRDefault="005779BB"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1918" w:history="1">
        <w:r w:rsidRPr="005779BB">
          <w:rPr>
            <w:rStyle w:val="Hipervnculo"/>
            <w:rFonts w:ascii="Helvética light" w:eastAsia="Nunito Sans" w:hAnsi="Helvética light"/>
            <w:noProof/>
          </w:rPr>
          <w:t>Tabla 2. Requisitos Habilitantes para la Línea 2: reconstrucción de la cultura y la memoria comunal.</w:t>
        </w:r>
        <w:r w:rsidRPr="005779BB">
          <w:rPr>
            <w:rFonts w:ascii="Helvética light" w:hAnsi="Helvética light"/>
            <w:noProof/>
            <w:webHidden/>
          </w:rPr>
          <w:tab/>
        </w:r>
        <w:r w:rsidRPr="005779BB">
          <w:rPr>
            <w:rFonts w:ascii="Helvética light" w:hAnsi="Helvética light"/>
            <w:noProof/>
            <w:webHidden/>
          </w:rPr>
          <w:fldChar w:fldCharType="begin"/>
        </w:r>
        <w:r w:rsidRPr="005779BB">
          <w:rPr>
            <w:rFonts w:ascii="Helvética light" w:hAnsi="Helvética light"/>
            <w:noProof/>
            <w:webHidden/>
          </w:rPr>
          <w:instrText xml:space="preserve"> PAGEREF _Toc213151918 \h </w:instrText>
        </w:r>
        <w:r w:rsidRPr="005779BB">
          <w:rPr>
            <w:rFonts w:ascii="Helvética light" w:hAnsi="Helvética light"/>
            <w:noProof/>
            <w:webHidden/>
          </w:rPr>
        </w:r>
        <w:r w:rsidRPr="005779BB">
          <w:rPr>
            <w:rFonts w:ascii="Helvética light" w:hAnsi="Helvética light"/>
            <w:noProof/>
            <w:webHidden/>
          </w:rPr>
          <w:fldChar w:fldCharType="separate"/>
        </w:r>
        <w:r w:rsidR="00180F11">
          <w:rPr>
            <w:rFonts w:ascii="Helvética light" w:hAnsi="Helvética light"/>
            <w:noProof/>
            <w:webHidden/>
          </w:rPr>
          <w:t>7</w:t>
        </w:r>
        <w:r w:rsidRPr="005779BB">
          <w:rPr>
            <w:rFonts w:ascii="Helvética light" w:hAnsi="Helvética light"/>
            <w:noProof/>
            <w:webHidden/>
          </w:rPr>
          <w:fldChar w:fldCharType="end"/>
        </w:r>
      </w:hyperlink>
    </w:p>
    <w:p w14:paraId="1DBB174D" w14:textId="2226907B" w:rsidR="005779BB" w:rsidRPr="005779BB" w:rsidRDefault="005779BB"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1919" w:history="1">
        <w:r w:rsidRPr="005779BB">
          <w:rPr>
            <w:rStyle w:val="Hipervnculo"/>
            <w:rFonts w:ascii="Helvética light" w:eastAsia="Nunito Sans" w:hAnsi="Helvética light"/>
            <w:noProof/>
          </w:rPr>
          <w:t>Tabla 3. Criterios Ponderables para Organismos de Acción Comunal.</w:t>
        </w:r>
        <w:r w:rsidRPr="005779BB">
          <w:rPr>
            <w:rFonts w:ascii="Helvética light" w:hAnsi="Helvética light"/>
            <w:noProof/>
            <w:webHidden/>
          </w:rPr>
          <w:tab/>
        </w:r>
        <w:r w:rsidRPr="005779BB">
          <w:rPr>
            <w:rFonts w:ascii="Helvética light" w:hAnsi="Helvética light"/>
            <w:noProof/>
            <w:webHidden/>
          </w:rPr>
          <w:fldChar w:fldCharType="begin"/>
        </w:r>
        <w:r w:rsidRPr="005779BB">
          <w:rPr>
            <w:rFonts w:ascii="Helvética light" w:hAnsi="Helvética light"/>
            <w:noProof/>
            <w:webHidden/>
          </w:rPr>
          <w:instrText xml:space="preserve"> PAGEREF _Toc213151919 \h </w:instrText>
        </w:r>
        <w:r w:rsidRPr="005779BB">
          <w:rPr>
            <w:rFonts w:ascii="Helvética light" w:hAnsi="Helvética light"/>
            <w:noProof/>
            <w:webHidden/>
          </w:rPr>
        </w:r>
        <w:r w:rsidRPr="005779BB">
          <w:rPr>
            <w:rFonts w:ascii="Helvética light" w:hAnsi="Helvética light"/>
            <w:noProof/>
            <w:webHidden/>
          </w:rPr>
          <w:fldChar w:fldCharType="separate"/>
        </w:r>
        <w:r w:rsidR="00180F11">
          <w:rPr>
            <w:rFonts w:ascii="Helvética light" w:hAnsi="Helvética light"/>
            <w:noProof/>
            <w:webHidden/>
          </w:rPr>
          <w:t>12</w:t>
        </w:r>
        <w:r w:rsidRPr="005779BB">
          <w:rPr>
            <w:rFonts w:ascii="Helvética light" w:hAnsi="Helvética light"/>
            <w:noProof/>
            <w:webHidden/>
          </w:rPr>
          <w:fldChar w:fldCharType="end"/>
        </w:r>
      </w:hyperlink>
    </w:p>
    <w:p w14:paraId="157B2093" w14:textId="2D79942E" w:rsidR="00D05773" w:rsidRPr="005779BB" w:rsidRDefault="003A6494" w:rsidP="005779BB">
      <w:pPr>
        <w:jc w:val="both"/>
        <w:rPr>
          <w:rFonts w:ascii="Helvética light" w:hAnsi="Helvética light"/>
        </w:rPr>
      </w:pPr>
      <w:r w:rsidRPr="005779BB">
        <w:rPr>
          <w:rFonts w:ascii="Helvética light" w:hAnsi="Helvética light"/>
        </w:rP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23B2C508" w14:textId="4F0229AD" w:rsidR="005779BB" w:rsidRPr="005779BB" w:rsidRDefault="005461F5"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5779BB">
        <w:rPr>
          <w:rFonts w:ascii="Helvética light" w:hAnsi="Helvética light"/>
        </w:rPr>
        <w:fldChar w:fldCharType="begin"/>
      </w:r>
      <w:r w:rsidRPr="005779BB">
        <w:rPr>
          <w:rFonts w:ascii="Helvética light" w:hAnsi="Helvética light"/>
        </w:rPr>
        <w:instrText xml:space="preserve"> TOC \h \z \c "ANEXO" </w:instrText>
      </w:r>
      <w:r w:rsidRPr="005779BB">
        <w:rPr>
          <w:rFonts w:ascii="Helvética light" w:hAnsi="Helvética light"/>
        </w:rPr>
        <w:fldChar w:fldCharType="separate"/>
      </w:r>
      <w:hyperlink w:anchor="_Toc213151964" w:history="1">
        <w:r w:rsidR="005779BB" w:rsidRPr="005779BB">
          <w:rPr>
            <w:rStyle w:val="Hipervnculo"/>
            <w:rFonts w:ascii="Helvética light" w:eastAsia="Nunito Sans" w:hAnsi="Helvética light"/>
            <w:noProof/>
          </w:rPr>
          <w:t>ANEXO 1. NOTAS A LOS REQUISITOS HABILITANTES DE LA LÍNEA 2: RECONSTRUCCIÓN DE LA CULTURA Y LA MEMORIA COMUNAL, DE ORGANIZACIONES DE ACCIÓN COMUNAL.</w:t>
        </w:r>
        <w:r w:rsidR="005779BB" w:rsidRPr="005779BB">
          <w:rPr>
            <w:rFonts w:ascii="Helvética light" w:hAnsi="Helvética light"/>
            <w:noProof/>
            <w:webHidden/>
          </w:rPr>
          <w:tab/>
        </w:r>
        <w:r w:rsidR="005779BB" w:rsidRPr="005779BB">
          <w:rPr>
            <w:rFonts w:ascii="Helvética light" w:hAnsi="Helvética light"/>
            <w:noProof/>
            <w:webHidden/>
          </w:rPr>
          <w:fldChar w:fldCharType="begin"/>
        </w:r>
        <w:r w:rsidR="005779BB" w:rsidRPr="005779BB">
          <w:rPr>
            <w:rFonts w:ascii="Helvética light" w:hAnsi="Helvética light"/>
            <w:noProof/>
            <w:webHidden/>
          </w:rPr>
          <w:instrText xml:space="preserve"> PAGEREF _Toc213151964 \h </w:instrText>
        </w:r>
        <w:r w:rsidR="005779BB" w:rsidRPr="005779BB">
          <w:rPr>
            <w:rFonts w:ascii="Helvética light" w:hAnsi="Helvética light"/>
            <w:noProof/>
            <w:webHidden/>
          </w:rPr>
        </w:r>
        <w:r w:rsidR="005779BB" w:rsidRPr="005779BB">
          <w:rPr>
            <w:rFonts w:ascii="Helvética light" w:hAnsi="Helvética light"/>
            <w:noProof/>
            <w:webHidden/>
          </w:rPr>
          <w:fldChar w:fldCharType="separate"/>
        </w:r>
        <w:r w:rsidR="00180F11">
          <w:rPr>
            <w:rFonts w:ascii="Helvética light" w:hAnsi="Helvética light"/>
            <w:noProof/>
            <w:webHidden/>
          </w:rPr>
          <w:t>25</w:t>
        </w:r>
        <w:r w:rsidR="005779BB" w:rsidRPr="005779BB">
          <w:rPr>
            <w:rFonts w:ascii="Helvética light" w:hAnsi="Helvética light"/>
            <w:noProof/>
            <w:webHidden/>
          </w:rPr>
          <w:fldChar w:fldCharType="end"/>
        </w:r>
      </w:hyperlink>
    </w:p>
    <w:p w14:paraId="1C3D9402" w14:textId="7172F24A" w:rsidR="005779BB" w:rsidRPr="005779BB" w:rsidRDefault="005779BB"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1965" w:history="1">
        <w:r w:rsidRPr="005779BB">
          <w:rPr>
            <w:rStyle w:val="Hipervnculo"/>
            <w:rFonts w:ascii="Helvética light" w:eastAsia="Nunito Sans" w:hAnsi="Helvética light"/>
            <w:noProof/>
          </w:rPr>
          <w:t>ANEXO 2. FORMATO DE DECLARACIÓN DE INHABILIDADES, INCOMPATIBILIDADES Y CONFLICTO DE INTERESES.</w:t>
        </w:r>
        <w:r w:rsidRPr="005779BB">
          <w:rPr>
            <w:rFonts w:ascii="Helvética light" w:hAnsi="Helvética light"/>
            <w:noProof/>
            <w:webHidden/>
          </w:rPr>
          <w:tab/>
        </w:r>
        <w:r w:rsidRPr="005779BB">
          <w:rPr>
            <w:rFonts w:ascii="Helvética light" w:hAnsi="Helvética light"/>
            <w:noProof/>
            <w:webHidden/>
          </w:rPr>
          <w:fldChar w:fldCharType="begin"/>
        </w:r>
        <w:r w:rsidRPr="005779BB">
          <w:rPr>
            <w:rFonts w:ascii="Helvética light" w:hAnsi="Helvética light"/>
            <w:noProof/>
            <w:webHidden/>
          </w:rPr>
          <w:instrText xml:space="preserve"> PAGEREF _Toc213151965 \h </w:instrText>
        </w:r>
        <w:r w:rsidRPr="005779BB">
          <w:rPr>
            <w:rFonts w:ascii="Helvética light" w:hAnsi="Helvética light"/>
            <w:noProof/>
            <w:webHidden/>
          </w:rPr>
        </w:r>
        <w:r w:rsidRPr="005779BB">
          <w:rPr>
            <w:rFonts w:ascii="Helvética light" w:hAnsi="Helvética light"/>
            <w:noProof/>
            <w:webHidden/>
          </w:rPr>
          <w:fldChar w:fldCharType="separate"/>
        </w:r>
        <w:r w:rsidR="00180F11">
          <w:rPr>
            <w:rFonts w:ascii="Helvética light" w:hAnsi="Helvética light"/>
            <w:noProof/>
            <w:webHidden/>
          </w:rPr>
          <w:t>25</w:t>
        </w:r>
        <w:r w:rsidRPr="005779BB">
          <w:rPr>
            <w:rFonts w:ascii="Helvética light" w:hAnsi="Helvética light"/>
            <w:noProof/>
            <w:webHidden/>
          </w:rPr>
          <w:fldChar w:fldCharType="end"/>
        </w:r>
      </w:hyperlink>
    </w:p>
    <w:p w14:paraId="0163CAE0" w14:textId="009B0368" w:rsidR="005779BB" w:rsidRPr="005779BB" w:rsidRDefault="005779BB"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1966" w:history="1">
        <w:r w:rsidRPr="005779BB">
          <w:rPr>
            <w:rStyle w:val="Hipervnculo"/>
            <w:rFonts w:ascii="Helvética light" w:eastAsia="Nunito Sans" w:hAnsi="Helvética light"/>
            <w:noProof/>
          </w:rPr>
          <w:t>ANEXO 3. FORMATO DE COMPROMISO DE INTEGRIDAD, ANTICORRUPCIÓN Y ÉTICA PRIVADA EN LA CONTRATACIÓN.</w:t>
        </w:r>
        <w:r w:rsidRPr="005779BB">
          <w:rPr>
            <w:rFonts w:ascii="Helvética light" w:hAnsi="Helvética light"/>
            <w:noProof/>
            <w:webHidden/>
          </w:rPr>
          <w:tab/>
        </w:r>
        <w:r w:rsidRPr="005779BB">
          <w:rPr>
            <w:rFonts w:ascii="Helvética light" w:hAnsi="Helvética light"/>
            <w:noProof/>
            <w:webHidden/>
          </w:rPr>
          <w:fldChar w:fldCharType="begin"/>
        </w:r>
        <w:r w:rsidRPr="005779BB">
          <w:rPr>
            <w:rFonts w:ascii="Helvética light" w:hAnsi="Helvética light"/>
            <w:noProof/>
            <w:webHidden/>
          </w:rPr>
          <w:instrText xml:space="preserve"> PAGEREF _Toc213151966 \h </w:instrText>
        </w:r>
        <w:r w:rsidRPr="005779BB">
          <w:rPr>
            <w:rFonts w:ascii="Helvética light" w:hAnsi="Helvética light"/>
            <w:noProof/>
            <w:webHidden/>
          </w:rPr>
        </w:r>
        <w:r w:rsidRPr="005779BB">
          <w:rPr>
            <w:rFonts w:ascii="Helvética light" w:hAnsi="Helvética light"/>
            <w:noProof/>
            <w:webHidden/>
          </w:rPr>
          <w:fldChar w:fldCharType="separate"/>
        </w:r>
        <w:r w:rsidR="00180F11">
          <w:rPr>
            <w:rFonts w:ascii="Helvética light" w:hAnsi="Helvética light"/>
            <w:noProof/>
            <w:webHidden/>
          </w:rPr>
          <w:t>31</w:t>
        </w:r>
        <w:r w:rsidRPr="005779BB">
          <w:rPr>
            <w:rFonts w:ascii="Helvética light" w:hAnsi="Helvética light"/>
            <w:noProof/>
            <w:webHidden/>
          </w:rPr>
          <w:fldChar w:fldCharType="end"/>
        </w:r>
      </w:hyperlink>
    </w:p>
    <w:p w14:paraId="6C6AA50D" w14:textId="4E1FC129" w:rsidR="005779BB" w:rsidRPr="005779BB" w:rsidRDefault="005779BB"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1967" w:history="1">
        <w:r w:rsidRPr="005779BB">
          <w:rPr>
            <w:rStyle w:val="Hipervnculo"/>
            <w:rFonts w:ascii="Helvética light" w:eastAsia="Nunito Sans" w:hAnsi="Helvética light"/>
            <w:noProof/>
          </w:rPr>
          <w:t>ANEXO 4. Modelo de “ACTA DE JUNTA DIRECTIVA N.º [__].</w:t>
        </w:r>
        <w:r w:rsidRPr="005779BB">
          <w:rPr>
            <w:rFonts w:ascii="Helvética light" w:hAnsi="Helvética light"/>
            <w:noProof/>
            <w:webHidden/>
          </w:rPr>
          <w:tab/>
        </w:r>
        <w:r w:rsidRPr="005779BB">
          <w:rPr>
            <w:rFonts w:ascii="Helvética light" w:hAnsi="Helvética light"/>
            <w:noProof/>
            <w:webHidden/>
          </w:rPr>
          <w:fldChar w:fldCharType="begin"/>
        </w:r>
        <w:r w:rsidRPr="005779BB">
          <w:rPr>
            <w:rFonts w:ascii="Helvética light" w:hAnsi="Helvética light"/>
            <w:noProof/>
            <w:webHidden/>
          </w:rPr>
          <w:instrText xml:space="preserve"> PAGEREF _Toc213151967 \h </w:instrText>
        </w:r>
        <w:r w:rsidRPr="005779BB">
          <w:rPr>
            <w:rFonts w:ascii="Helvética light" w:hAnsi="Helvética light"/>
            <w:noProof/>
            <w:webHidden/>
          </w:rPr>
        </w:r>
        <w:r w:rsidRPr="005779BB">
          <w:rPr>
            <w:rFonts w:ascii="Helvética light" w:hAnsi="Helvética light"/>
            <w:noProof/>
            <w:webHidden/>
          </w:rPr>
          <w:fldChar w:fldCharType="separate"/>
        </w:r>
        <w:r w:rsidR="00180F11">
          <w:rPr>
            <w:rFonts w:ascii="Helvética light" w:hAnsi="Helvética light"/>
            <w:noProof/>
            <w:webHidden/>
          </w:rPr>
          <w:t>33</w:t>
        </w:r>
        <w:r w:rsidRPr="005779BB">
          <w:rPr>
            <w:rFonts w:ascii="Helvética light" w:hAnsi="Helvética light"/>
            <w:noProof/>
            <w:webHidden/>
          </w:rPr>
          <w:fldChar w:fldCharType="end"/>
        </w:r>
      </w:hyperlink>
    </w:p>
    <w:p w14:paraId="524ACDF9" w14:textId="094E970F" w:rsidR="005779BB" w:rsidRPr="005779BB" w:rsidRDefault="005779BB" w:rsidP="005779BB">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51968" w:history="1">
        <w:r w:rsidRPr="005779BB">
          <w:rPr>
            <w:rStyle w:val="Hipervnculo"/>
            <w:rFonts w:ascii="Helvética light" w:eastAsia="Nunito Sans" w:hAnsi="Helvética light"/>
            <w:noProof/>
          </w:rPr>
          <w:t>ANEXO 5. INSTRUCTIVO DE “USO, REGISTRO, CUSTODIA, ADMINISTRACIÓN Y CONSERVACIÓN DE DOTACIONES Y/O BIENES MUEBLES DE LAS ORGANIZACIONES ACCIÓN COMUNAL”</w:t>
        </w:r>
        <w:r w:rsidRPr="005779BB">
          <w:rPr>
            <w:rFonts w:ascii="Helvética light" w:hAnsi="Helvética light"/>
            <w:noProof/>
            <w:webHidden/>
          </w:rPr>
          <w:tab/>
        </w:r>
        <w:r w:rsidRPr="005779BB">
          <w:rPr>
            <w:rFonts w:ascii="Helvética light" w:hAnsi="Helvética light"/>
            <w:noProof/>
            <w:webHidden/>
          </w:rPr>
          <w:fldChar w:fldCharType="begin"/>
        </w:r>
        <w:r w:rsidRPr="005779BB">
          <w:rPr>
            <w:rFonts w:ascii="Helvética light" w:hAnsi="Helvética light"/>
            <w:noProof/>
            <w:webHidden/>
          </w:rPr>
          <w:instrText xml:space="preserve"> PAGEREF _Toc213151968 \h </w:instrText>
        </w:r>
        <w:r w:rsidRPr="005779BB">
          <w:rPr>
            <w:rFonts w:ascii="Helvética light" w:hAnsi="Helvética light"/>
            <w:noProof/>
            <w:webHidden/>
          </w:rPr>
        </w:r>
        <w:r w:rsidRPr="005779BB">
          <w:rPr>
            <w:rFonts w:ascii="Helvética light" w:hAnsi="Helvética light"/>
            <w:noProof/>
            <w:webHidden/>
          </w:rPr>
          <w:fldChar w:fldCharType="separate"/>
        </w:r>
        <w:r w:rsidR="00180F11">
          <w:rPr>
            <w:rFonts w:ascii="Helvética light" w:hAnsi="Helvética light"/>
            <w:noProof/>
            <w:webHidden/>
          </w:rPr>
          <w:t>36</w:t>
        </w:r>
        <w:r w:rsidRPr="005779BB">
          <w:rPr>
            <w:rFonts w:ascii="Helvética light" w:hAnsi="Helvética light"/>
            <w:noProof/>
            <w:webHidden/>
          </w:rPr>
          <w:fldChar w:fldCharType="end"/>
        </w:r>
      </w:hyperlink>
    </w:p>
    <w:p w14:paraId="464E6AE1" w14:textId="1ACC9E34" w:rsidR="005461F5" w:rsidRPr="005779BB" w:rsidRDefault="005461F5" w:rsidP="005779BB">
      <w:pPr>
        <w:jc w:val="both"/>
        <w:rPr>
          <w:rFonts w:ascii="Helvética light" w:hAnsi="Helvética light"/>
        </w:rPr>
      </w:pPr>
      <w:r w:rsidRPr="005779BB">
        <w:rPr>
          <w:rFonts w:ascii="Helvética light" w:hAnsi="Helvética light"/>
        </w:rP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0DF95C24" w14:textId="66AD0F62" w:rsidR="00B25057" w:rsidRPr="002C4258" w:rsidRDefault="00B25057" w:rsidP="00CE6218">
      <w:pPr>
        <w:pStyle w:val="Ttulo1"/>
        <w:numPr>
          <w:ilvl w:val="0"/>
          <w:numId w:val="14"/>
        </w:numPr>
        <w:rPr>
          <w:rFonts w:eastAsia="Nunito Sans" w:cs="Nunito Sans"/>
          <w:szCs w:val="22"/>
          <w:lang w:eastAsia="es-CO"/>
        </w:rPr>
      </w:pPr>
      <w:bookmarkStart w:id="0" w:name="_Toc212718887"/>
      <w:bookmarkStart w:id="1" w:name="_Toc213151711"/>
      <w:r w:rsidRPr="002C4258">
        <w:lastRenderedPageBreak/>
        <w:t xml:space="preserve">DESCRIPCIÓN DE LA LÍNEAS DE FINANCIACIÓN, REQUISITOS HABILITANTES Y CRITERIOS PONDERABLES PARA </w:t>
      </w:r>
      <w:r w:rsidRPr="002C4258">
        <w:rPr>
          <w:rFonts w:eastAsia="Nunito Sans" w:cs="Nunito Sans"/>
          <w:szCs w:val="22"/>
          <w:lang w:eastAsia="es-CO"/>
        </w:rPr>
        <w:t>ORGANIZACIONES DE ACCIÓN COMUNAL</w:t>
      </w:r>
      <w:bookmarkEnd w:id="0"/>
      <w:bookmarkEnd w:id="1"/>
    </w:p>
    <w:p w14:paraId="32508202" w14:textId="77777777" w:rsidR="00B25057" w:rsidRPr="00BE61A2" w:rsidRDefault="00B25057" w:rsidP="00B25057">
      <w:pPr>
        <w:spacing w:after="0" w:line="240" w:lineRule="auto"/>
        <w:rPr>
          <w:rFonts w:ascii="Helvética light" w:eastAsia="Nunito Sans" w:hAnsi="Helvética light" w:cs="Nunito Sans"/>
          <w:b/>
          <w:color w:val="0563C1"/>
          <w:szCs w:val="22"/>
          <w:lang w:eastAsia="es-CO"/>
        </w:rPr>
      </w:pPr>
    </w:p>
    <w:p w14:paraId="4F816615" w14:textId="77777777" w:rsidR="00B25057" w:rsidRPr="00BE61A2" w:rsidRDefault="00B25057" w:rsidP="00B25057">
      <w:pPr>
        <w:spacing w:after="0" w:line="240" w:lineRule="auto"/>
        <w:jc w:val="both"/>
        <w:rPr>
          <w:rFonts w:ascii="Helvética light" w:hAnsi="Helvética light"/>
        </w:rPr>
      </w:pPr>
    </w:p>
    <w:p w14:paraId="32361B7B" w14:textId="2A1D20FF" w:rsidR="00B25057" w:rsidRPr="00BE61A2" w:rsidRDefault="00B25057" w:rsidP="00B25057">
      <w:pPr>
        <w:spacing w:after="0" w:line="240" w:lineRule="auto"/>
        <w:jc w:val="both"/>
        <w:rPr>
          <w:rFonts w:ascii="Helvética light" w:hAnsi="Helvética light"/>
        </w:rPr>
      </w:pPr>
      <w:r w:rsidRPr="00BE61A2">
        <w:rPr>
          <w:rFonts w:ascii="Helvética light" w:hAnsi="Helvética light"/>
        </w:rPr>
        <w:t xml:space="preserve">Las organizaciones de acción comunal contarán con las siguientes opciones de líneas para financiar indicadas en la Tabla </w:t>
      </w:r>
      <w:r w:rsidR="002C4258">
        <w:rPr>
          <w:rFonts w:ascii="Helvética light" w:hAnsi="Helvética light"/>
        </w:rPr>
        <w:t>1</w:t>
      </w:r>
      <w:r w:rsidRPr="00BE61A2">
        <w:rPr>
          <w:rFonts w:ascii="Helvética light" w:hAnsi="Helvética light"/>
        </w:rPr>
        <w:t>, así como los montos máximos de financiación por línea.</w:t>
      </w:r>
    </w:p>
    <w:p w14:paraId="2E67D4DD" w14:textId="77777777" w:rsidR="00B25057" w:rsidRPr="00BE61A2" w:rsidRDefault="00B25057" w:rsidP="00B25057">
      <w:pPr>
        <w:spacing w:after="0" w:line="240" w:lineRule="auto"/>
        <w:rPr>
          <w:rFonts w:ascii="Helvética light" w:hAnsi="Helvética light"/>
          <w:b/>
          <w:color w:val="19664F"/>
        </w:rPr>
      </w:pPr>
      <w:bookmarkStart w:id="2" w:name="_Hlk208911668"/>
    </w:p>
    <w:p w14:paraId="08254BA3" w14:textId="521910B7" w:rsidR="00B25057" w:rsidRDefault="002C4258" w:rsidP="004F4814">
      <w:pPr>
        <w:pStyle w:val="Descripcin"/>
        <w:keepNext/>
      </w:pPr>
      <w:bookmarkStart w:id="3" w:name="_Toc212552884"/>
      <w:bookmarkStart w:id="4" w:name="_Toc212714970"/>
      <w:bookmarkStart w:id="5" w:name="_Toc212715028"/>
      <w:bookmarkStart w:id="6" w:name="_Toc213151917"/>
      <w:r>
        <w:t xml:space="preserve">Tabla </w:t>
      </w:r>
      <w:r>
        <w:fldChar w:fldCharType="begin"/>
      </w:r>
      <w:r>
        <w:instrText xml:space="preserve"> SEQ Tabla \* ARABIC </w:instrText>
      </w:r>
      <w:r>
        <w:fldChar w:fldCharType="separate"/>
      </w:r>
      <w:r w:rsidR="00180F11">
        <w:rPr>
          <w:noProof/>
        </w:rPr>
        <w:t>1</w:t>
      </w:r>
      <w:r>
        <w:fldChar w:fldCharType="end"/>
      </w:r>
      <w:r>
        <w:t xml:space="preserve">. </w:t>
      </w:r>
      <w:r w:rsidRPr="00AD4069">
        <w:t>Líneas y montos de financiación para Organismos de Acción Comunal</w:t>
      </w:r>
      <w:r>
        <w:t>.</w:t>
      </w:r>
      <w:bookmarkEnd w:id="3"/>
      <w:bookmarkEnd w:id="4"/>
      <w:bookmarkEnd w:id="5"/>
      <w:bookmarkEnd w:id="6"/>
    </w:p>
    <w:tbl>
      <w:tblPr>
        <w:tblStyle w:val="Tablabsica1"/>
        <w:tblW w:w="5861" w:type="pct"/>
        <w:tblInd w:w="-714" w:type="dxa"/>
        <w:tblLook w:val="04A0" w:firstRow="1" w:lastRow="0" w:firstColumn="1" w:lastColumn="0" w:noHBand="0" w:noVBand="1"/>
      </w:tblPr>
      <w:tblGrid>
        <w:gridCol w:w="4365"/>
        <w:gridCol w:w="2318"/>
        <w:gridCol w:w="1229"/>
        <w:gridCol w:w="2045"/>
      </w:tblGrid>
      <w:tr w:rsidR="004F4814" w:rsidRPr="00BE61A2" w14:paraId="5076AE23" w14:textId="77777777" w:rsidTr="008114D3">
        <w:trPr>
          <w:trHeight w:val="555"/>
        </w:trPr>
        <w:tc>
          <w:tcPr>
            <w:tcW w:w="2192" w:type="pct"/>
          </w:tcPr>
          <w:p w14:paraId="4FB4D5B3" w14:textId="77777777" w:rsidR="004F4814" w:rsidRPr="00BE61A2" w:rsidRDefault="004F4814" w:rsidP="008114D3">
            <w:pPr>
              <w:ind w:right="52"/>
              <w:jc w:val="center"/>
              <w:rPr>
                <w:rFonts w:ascii="Helvética light" w:hAnsi="Helvética light"/>
                <w:b/>
              </w:rPr>
            </w:pPr>
            <w:r w:rsidRPr="00BE61A2">
              <w:rPr>
                <w:rFonts w:ascii="Helvética light" w:hAnsi="Helvética light"/>
                <w:b/>
              </w:rPr>
              <w:t>Líneas de Financiación</w:t>
            </w:r>
          </w:p>
        </w:tc>
        <w:tc>
          <w:tcPr>
            <w:tcW w:w="1164" w:type="pct"/>
          </w:tcPr>
          <w:p w14:paraId="6777132F" w14:textId="77777777" w:rsidR="004F4814" w:rsidRPr="00BE61A2" w:rsidRDefault="004F4814" w:rsidP="008114D3">
            <w:pPr>
              <w:jc w:val="center"/>
              <w:rPr>
                <w:rFonts w:ascii="Helvética light" w:hAnsi="Helvética light"/>
                <w:b/>
              </w:rPr>
            </w:pPr>
            <w:r w:rsidRPr="00BE61A2">
              <w:rPr>
                <w:rFonts w:ascii="Helvética light" w:hAnsi="Helvética light"/>
                <w:b/>
              </w:rPr>
              <w:t>Monto Máximo</w:t>
            </w:r>
          </w:p>
          <w:p w14:paraId="5E27E623" w14:textId="77777777" w:rsidR="004F4814" w:rsidRPr="00BE61A2" w:rsidRDefault="004F4814" w:rsidP="008114D3">
            <w:pPr>
              <w:jc w:val="center"/>
              <w:rPr>
                <w:rFonts w:ascii="Helvética light" w:hAnsi="Helvética light"/>
                <w:b/>
              </w:rPr>
            </w:pPr>
            <w:r w:rsidRPr="00BE61A2">
              <w:rPr>
                <w:rFonts w:ascii="Helvética light" w:hAnsi="Helvética light"/>
                <w:b/>
              </w:rPr>
              <w:t>Col $</w:t>
            </w:r>
          </w:p>
        </w:tc>
        <w:tc>
          <w:tcPr>
            <w:tcW w:w="617" w:type="pct"/>
          </w:tcPr>
          <w:p w14:paraId="3BB4B46B" w14:textId="77777777" w:rsidR="004F4814" w:rsidRPr="00BE61A2" w:rsidRDefault="004F4814" w:rsidP="008114D3">
            <w:pPr>
              <w:jc w:val="center"/>
              <w:rPr>
                <w:rFonts w:ascii="Helvética light" w:hAnsi="Helvética light"/>
                <w:b/>
              </w:rPr>
            </w:pPr>
            <w:r w:rsidRPr="00BE61A2">
              <w:rPr>
                <w:rFonts w:ascii="Helvética light" w:hAnsi="Helvética light"/>
                <w:b/>
              </w:rPr>
              <w:t>Meta</w:t>
            </w:r>
          </w:p>
        </w:tc>
        <w:tc>
          <w:tcPr>
            <w:tcW w:w="1027" w:type="pct"/>
          </w:tcPr>
          <w:p w14:paraId="1E7A2F56" w14:textId="77777777" w:rsidR="004F4814" w:rsidRPr="00BE61A2" w:rsidRDefault="004F4814" w:rsidP="008114D3">
            <w:pPr>
              <w:jc w:val="center"/>
              <w:rPr>
                <w:rFonts w:ascii="Helvética light" w:hAnsi="Helvética light"/>
                <w:b/>
              </w:rPr>
            </w:pPr>
            <w:r w:rsidRPr="00770FCE">
              <w:rPr>
                <w:rFonts w:ascii="Helvética light" w:hAnsi="Helvética light"/>
                <w:b/>
              </w:rPr>
              <w:t># INICIATIVAS A RECEPCIONAR</w:t>
            </w:r>
          </w:p>
        </w:tc>
      </w:tr>
      <w:tr w:rsidR="004F4814" w:rsidRPr="00BE61A2" w14:paraId="427B9FD4" w14:textId="77777777" w:rsidTr="008114D3">
        <w:trPr>
          <w:trHeight w:val="603"/>
        </w:trPr>
        <w:tc>
          <w:tcPr>
            <w:tcW w:w="2192" w:type="pct"/>
          </w:tcPr>
          <w:p w14:paraId="740361E2" w14:textId="77777777" w:rsidR="004F4814" w:rsidRPr="00BE61A2" w:rsidRDefault="004F4814" w:rsidP="008114D3">
            <w:pPr>
              <w:jc w:val="both"/>
              <w:rPr>
                <w:rFonts w:ascii="Helvética light" w:hAnsi="Helvética light"/>
              </w:rPr>
            </w:pPr>
            <w:r w:rsidRPr="00BE61A2">
              <w:rPr>
                <w:rFonts w:ascii="Helvética light" w:hAnsi="Helvética light"/>
                <w:shd w:val="clear" w:color="auto" w:fill="FFFFFF"/>
              </w:rPr>
              <w:t>L01. Mantenimiento, mejora o adecuación de salones, casetas o recintos comunales y espacios populares</w:t>
            </w:r>
          </w:p>
        </w:tc>
        <w:tc>
          <w:tcPr>
            <w:tcW w:w="1164" w:type="pct"/>
          </w:tcPr>
          <w:p w14:paraId="40CF0DE4" w14:textId="77777777" w:rsidR="004F4814" w:rsidRPr="00BE61A2" w:rsidRDefault="004F4814" w:rsidP="008114D3">
            <w:pPr>
              <w:ind w:left="360"/>
              <w:jc w:val="right"/>
              <w:rPr>
                <w:rFonts w:ascii="Helvética light" w:hAnsi="Helvética light"/>
              </w:rPr>
            </w:pPr>
            <w:r>
              <w:rPr>
                <w:rFonts w:ascii="Helvética light" w:hAnsi="Helvética light"/>
              </w:rPr>
              <w:t xml:space="preserve">$ </w:t>
            </w:r>
            <w:r w:rsidRPr="00BE61A2">
              <w:rPr>
                <w:rFonts w:ascii="Helvética light" w:hAnsi="Helvética light"/>
              </w:rPr>
              <w:t>135.258.639</w:t>
            </w:r>
          </w:p>
        </w:tc>
        <w:tc>
          <w:tcPr>
            <w:tcW w:w="617" w:type="pct"/>
          </w:tcPr>
          <w:p w14:paraId="6254C828" w14:textId="77777777" w:rsidR="004F4814" w:rsidRPr="00BE61A2" w:rsidRDefault="004F4814" w:rsidP="008114D3">
            <w:pPr>
              <w:jc w:val="center"/>
              <w:rPr>
                <w:rFonts w:ascii="Helvética light" w:hAnsi="Helvética light"/>
                <w:shd w:val="clear" w:color="auto" w:fill="FFFFFF"/>
              </w:rPr>
            </w:pPr>
            <w:r w:rsidRPr="00BE61A2">
              <w:rPr>
                <w:rFonts w:ascii="Helvética light" w:hAnsi="Helvética light"/>
                <w:shd w:val="clear" w:color="auto" w:fill="FFFFFF"/>
              </w:rPr>
              <w:t>89</w:t>
            </w:r>
          </w:p>
        </w:tc>
        <w:tc>
          <w:tcPr>
            <w:tcW w:w="1027" w:type="pct"/>
          </w:tcPr>
          <w:p w14:paraId="698F88AF" w14:textId="77777777" w:rsidR="004F4814" w:rsidRPr="00BE61A2" w:rsidRDefault="004F4814" w:rsidP="008114D3">
            <w:pPr>
              <w:jc w:val="center"/>
              <w:rPr>
                <w:rFonts w:ascii="Helvética light" w:hAnsi="Helvética light"/>
                <w:shd w:val="clear" w:color="auto" w:fill="FFFFFF"/>
              </w:rPr>
            </w:pPr>
            <w:r>
              <w:t>133</w:t>
            </w:r>
            <w:r w:rsidRPr="00314A95">
              <w:t xml:space="preserve"> </w:t>
            </w:r>
          </w:p>
        </w:tc>
      </w:tr>
      <w:tr w:rsidR="004F4814" w:rsidRPr="00BE61A2" w14:paraId="567E12AB" w14:textId="77777777" w:rsidTr="008114D3">
        <w:trPr>
          <w:trHeight w:val="726"/>
        </w:trPr>
        <w:tc>
          <w:tcPr>
            <w:tcW w:w="2192" w:type="pct"/>
          </w:tcPr>
          <w:p w14:paraId="1BAF6454" w14:textId="77777777" w:rsidR="004F4814" w:rsidRPr="00BE61A2" w:rsidRDefault="004F4814" w:rsidP="008114D3">
            <w:pPr>
              <w:jc w:val="both"/>
              <w:rPr>
                <w:rFonts w:ascii="Helvética light" w:hAnsi="Helvética light"/>
              </w:rPr>
            </w:pPr>
            <w:r w:rsidRPr="00BE61A2">
              <w:rPr>
                <w:rFonts w:ascii="Helvética light" w:hAnsi="Helvética light"/>
                <w:shd w:val="clear" w:color="auto" w:fill="FFFFFF"/>
              </w:rPr>
              <w:t xml:space="preserve">L02. Reconstrucción de la cultura y la memoria comunal </w:t>
            </w:r>
          </w:p>
        </w:tc>
        <w:tc>
          <w:tcPr>
            <w:tcW w:w="1164" w:type="pct"/>
          </w:tcPr>
          <w:p w14:paraId="32A8BBF7" w14:textId="77777777" w:rsidR="004F4814" w:rsidRPr="00BE61A2" w:rsidRDefault="004F4814" w:rsidP="008114D3">
            <w:pPr>
              <w:ind w:left="360"/>
              <w:jc w:val="right"/>
              <w:rPr>
                <w:rFonts w:ascii="Helvética light" w:hAnsi="Helvética light"/>
                <w:shd w:val="clear" w:color="auto" w:fill="FFFFFF"/>
              </w:rPr>
            </w:pPr>
            <w:r>
              <w:rPr>
                <w:rFonts w:ascii="Helvética light" w:hAnsi="Helvética light"/>
                <w:shd w:val="clear" w:color="auto" w:fill="FFFFFF"/>
              </w:rPr>
              <w:t xml:space="preserve">$ </w:t>
            </w:r>
            <w:r w:rsidRPr="00BE61A2">
              <w:rPr>
                <w:rFonts w:ascii="Helvética light" w:hAnsi="Helvética light"/>
                <w:shd w:val="clear" w:color="auto" w:fill="FFFFFF"/>
              </w:rPr>
              <w:t>45.000.000</w:t>
            </w:r>
          </w:p>
        </w:tc>
        <w:tc>
          <w:tcPr>
            <w:tcW w:w="617" w:type="pct"/>
          </w:tcPr>
          <w:p w14:paraId="0E3FB738" w14:textId="77777777" w:rsidR="004F4814" w:rsidRPr="00BE61A2" w:rsidRDefault="004F4814" w:rsidP="008114D3">
            <w:pPr>
              <w:jc w:val="center"/>
              <w:rPr>
                <w:rFonts w:ascii="Helvética light" w:hAnsi="Helvética light"/>
                <w:shd w:val="clear" w:color="auto" w:fill="FFFFFF"/>
              </w:rPr>
            </w:pPr>
            <w:r w:rsidRPr="00BE61A2">
              <w:rPr>
                <w:rFonts w:ascii="Helvética light" w:hAnsi="Helvética light"/>
                <w:shd w:val="clear" w:color="auto" w:fill="FFFFFF"/>
              </w:rPr>
              <w:t>100</w:t>
            </w:r>
          </w:p>
        </w:tc>
        <w:tc>
          <w:tcPr>
            <w:tcW w:w="1027" w:type="pct"/>
          </w:tcPr>
          <w:p w14:paraId="3D649392" w14:textId="77777777" w:rsidR="004F4814" w:rsidRPr="00BE61A2" w:rsidRDefault="004F4814" w:rsidP="008114D3">
            <w:pPr>
              <w:jc w:val="center"/>
              <w:rPr>
                <w:rFonts w:ascii="Helvética light" w:hAnsi="Helvética light"/>
                <w:shd w:val="clear" w:color="auto" w:fill="FFFFFF"/>
              </w:rPr>
            </w:pPr>
            <w:r>
              <w:t>150</w:t>
            </w:r>
            <w:r w:rsidRPr="00314A95">
              <w:t xml:space="preserve"> </w:t>
            </w:r>
          </w:p>
        </w:tc>
      </w:tr>
      <w:tr w:rsidR="004F4814" w:rsidRPr="00BE61A2" w14:paraId="4FD9804C" w14:textId="77777777" w:rsidTr="008114D3">
        <w:trPr>
          <w:trHeight w:val="751"/>
        </w:trPr>
        <w:tc>
          <w:tcPr>
            <w:tcW w:w="2192" w:type="pct"/>
          </w:tcPr>
          <w:p w14:paraId="3D9F00AA" w14:textId="77777777" w:rsidR="004F4814" w:rsidRPr="00BE61A2" w:rsidRDefault="004F4814" w:rsidP="008114D3">
            <w:pPr>
              <w:jc w:val="both"/>
              <w:rPr>
                <w:rFonts w:ascii="Helvética light" w:hAnsi="Helvética light"/>
              </w:rPr>
            </w:pPr>
            <w:r w:rsidRPr="00BE61A2">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164" w:type="pct"/>
          </w:tcPr>
          <w:p w14:paraId="17E94BBB" w14:textId="77777777" w:rsidR="004F4814" w:rsidRPr="00BE61A2" w:rsidRDefault="004F4814" w:rsidP="008114D3">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80.000.000</w:t>
            </w:r>
          </w:p>
        </w:tc>
        <w:tc>
          <w:tcPr>
            <w:tcW w:w="617" w:type="pct"/>
          </w:tcPr>
          <w:p w14:paraId="6C0B13D5" w14:textId="77777777" w:rsidR="004F4814" w:rsidRPr="00BE61A2" w:rsidRDefault="004F4814" w:rsidP="008114D3">
            <w:pPr>
              <w:jc w:val="center"/>
              <w:rPr>
                <w:rFonts w:ascii="Helvética light" w:hAnsi="Helvética light"/>
                <w:shd w:val="clear" w:color="auto" w:fill="FFFFFF"/>
              </w:rPr>
            </w:pPr>
            <w:r w:rsidRPr="00BE61A2">
              <w:rPr>
                <w:rFonts w:ascii="Helvética light" w:hAnsi="Helvética light"/>
                <w:shd w:val="clear" w:color="auto" w:fill="FFFFFF"/>
              </w:rPr>
              <w:t>57</w:t>
            </w:r>
          </w:p>
        </w:tc>
        <w:tc>
          <w:tcPr>
            <w:tcW w:w="1027" w:type="pct"/>
          </w:tcPr>
          <w:p w14:paraId="0004B67D" w14:textId="77777777" w:rsidR="004F4814" w:rsidRPr="00BE61A2" w:rsidRDefault="004F4814" w:rsidP="008114D3">
            <w:pPr>
              <w:jc w:val="center"/>
              <w:rPr>
                <w:rFonts w:ascii="Helvética light" w:hAnsi="Helvética light"/>
                <w:shd w:val="clear" w:color="auto" w:fill="FFFFFF"/>
              </w:rPr>
            </w:pPr>
            <w:r>
              <w:t>85</w:t>
            </w:r>
            <w:r w:rsidRPr="00314A95">
              <w:t xml:space="preserve"> </w:t>
            </w:r>
          </w:p>
        </w:tc>
      </w:tr>
      <w:tr w:rsidR="004F4814" w:rsidRPr="00BE61A2" w14:paraId="518E2463" w14:textId="77777777" w:rsidTr="008114D3">
        <w:trPr>
          <w:trHeight w:val="915"/>
        </w:trPr>
        <w:tc>
          <w:tcPr>
            <w:tcW w:w="2192" w:type="pct"/>
          </w:tcPr>
          <w:p w14:paraId="661BC7DD" w14:textId="77777777" w:rsidR="004F4814" w:rsidRPr="00BE61A2" w:rsidRDefault="004F4814" w:rsidP="008114D3">
            <w:pPr>
              <w:jc w:val="both"/>
              <w:rPr>
                <w:rFonts w:ascii="Helvética light" w:hAnsi="Helvética light"/>
              </w:rPr>
            </w:pPr>
            <w:r w:rsidRPr="00BE61A2">
              <w:rPr>
                <w:rFonts w:ascii="Helvética light" w:hAnsi="Helvética light"/>
                <w:shd w:val="clear" w:color="auto" w:fill="FFFFFF"/>
              </w:rPr>
              <w:t>L04.Dotaciones para fortalecer los Organismos de Acción Comunal en su gestión hacia la comunidad</w:t>
            </w:r>
          </w:p>
        </w:tc>
        <w:tc>
          <w:tcPr>
            <w:tcW w:w="1164" w:type="pct"/>
          </w:tcPr>
          <w:p w14:paraId="52CF5255" w14:textId="77777777" w:rsidR="004F4814" w:rsidRPr="00BE61A2" w:rsidRDefault="004F4814" w:rsidP="008114D3">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50.000.000</w:t>
            </w:r>
          </w:p>
        </w:tc>
        <w:tc>
          <w:tcPr>
            <w:tcW w:w="617" w:type="pct"/>
          </w:tcPr>
          <w:p w14:paraId="76967A0A" w14:textId="77777777" w:rsidR="004F4814" w:rsidRPr="00BE61A2" w:rsidRDefault="004F4814" w:rsidP="008114D3">
            <w:pPr>
              <w:jc w:val="center"/>
              <w:rPr>
                <w:rFonts w:ascii="Helvética light" w:hAnsi="Helvética light"/>
                <w:shd w:val="clear" w:color="auto" w:fill="FFFFFF"/>
              </w:rPr>
            </w:pPr>
            <w:r w:rsidRPr="00BE61A2">
              <w:rPr>
                <w:rFonts w:ascii="Helvética light" w:hAnsi="Helvética light"/>
                <w:shd w:val="clear" w:color="auto" w:fill="FFFFFF"/>
              </w:rPr>
              <w:t>214</w:t>
            </w:r>
          </w:p>
        </w:tc>
        <w:tc>
          <w:tcPr>
            <w:tcW w:w="1027" w:type="pct"/>
          </w:tcPr>
          <w:p w14:paraId="05D4D8CF" w14:textId="77777777" w:rsidR="004F4814" w:rsidRPr="00BE61A2" w:rsidRDefault="004F4814" w:rsidP="008114D3">
            <w:pPr>
              <w:jc w:val="center"/>
              <w:rPr>
                <w:rFonts w:ascii="Helvética light" w:hAnsi="Helvética light"/>
                <w:shd w:val="clear" w:color="auto" w:fill="FFFFFF"/>
              </w:rPr>
            </w:pPr>
            <w:r>
              <w:t>321</w:t>
            </w:r>
            <w:r w:rsidRPr="00314A95">
              <w:t xml:space="preserve"> </w:t>
            </w:r>
          </w:p>
        </w:tc>
      </w:tr>
      <w:tr w:rsidR="004F4814" w:rsidRPr="00BE61A2" w14:paraId="6AD13482" w14:textId="77777777" w:rsidTr="008114D3">
        <w:trPr>
          <w:trHeight w:val="915"/>
        </w:trPr>
        <w:tc>
          <w:tcPr>
            <w:tcW w:w="2192" w:type="pct"/>
          </w:tcPr>
          <w:p w14:paraId="5516C3BA" w14:textId="77777777" w:rsidR="004F4814" w:rsidRPr="00BE61A2" w:rsidRDefault="004F4814" w:rsidP="008114D3">
            <w:pPr>
              <w:jc w:val="both"/>
              <w:rPr>
                <w:rFonts w:ascii="Helvética light" w:hAnsi="Helvética light"/>
                <w:shd w:val="clear" w:color="auto" w:fill="FFFFFF"/>
              </w:rPr>
            </w:pPr>
            <w:r w:rsidRPr="00BE61A2">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164" w:type="pct"/>
          </w:tcPr>
          <w:p w14:paraId="655FA7A3" w14:textId="77777777" w:rsidR="004F4814" w:rsidRPr="00BE61A2" w:rsidRDefault="004F4814" w:rsidP="008114D3">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108.771.930</w:t>
            </w:r>
          </w:p>
        </w:tc>
        <w:tc>
          <w:tcPr>
            <w:tcW w:w="617" w:type="pct"/>
          </w:tcPr>
          <w:p w14:paraId="21AEF5BA" w14:textId="77777777" w:rsidR="004F4814" w:rsidRPr="00BE61A2" w:rsidRDefault="004F4814" w:rsidP="008114D3">
            <w:pPr>
              <w:jc w:val="center"/>
              <w:rPr>
                <w:rFonts w:ascii="Helvética light" w:hAnsi="Helvética light"/>
                <w:shd w:val="clear" w:color="auto" w:fill="FFFFFF"/>
              </w:rPr>
            </w:pPr>
            <w:r w:rsidRPr="00BE61A2">
              <w:rPr>
                <w:rFonts w:ascii="Helvética light" w:hAnsi="Helvética light"/>
                <w:shd w:val="clear" w:color="auto" w:fill="FFFFFF"/>
              </w:rPr>
              <w:t>50</w:t>
            </w:r>
          </w:p>
        </w:tc>
        <w:tc>
          <w:tcPr>
            <w:tcW w:w="1027" w:type="pct"/>
          </w:tcPr>
          <w:p w14:paraId="5015AE6C" w14:textId="77777777" w:rsidR="004F4814" w:rsidRPr="00BE61A2" w:rsidRDefault="004F4814" w:rsidP="008114D3">
            <w:pPr>
              <w:jc w:val="center"/>
              <w:rPr>
                <w:rFonts w:ascii="Helvética light" w:hAnsi="Helvética light"/>
                <w:shd w:val="clear" w:color="auto" w:fill="FFFFFF"/>
              </w:rPr>
            </w:pPr>
            <w:r>
              <w:t>75</w:t>
            </w:r>
            <w:r w:rsidRPr="00314A95">
              <w:t xml:space="preserve"> </w:t>
            </w:r>
          </w:p>
        </w:tc>
      </w:tr>
      <w:tr w:rsidR="004F4814" w:rsidRPr="00770FCE" w14:paraId="011C1CF2" w14:textId="77777777" w:rsidTr="008114D3">
        <w:trPr>
          <w:trHeight w:val="343"/>
        </w:trPr>
        <w:tc>
          <w:tcPr>
            <w:tcW w:w="3356" w:type="pct"/>
            <w:gridSpan w:val="2"/>
          </w:tcPr>
          <w:p w14:paraId="76D83FCE" w14:textId="77777777" w:rsidR="004F4814" w:rsidRPr="00770FCE" w:rsidRDefault="004F4814" w:rsidP="008114D3">
            <w:pPr>
              <w:ind w:right="51"/>
              <w:jc w:val="right"/>
              <w:rPr>
                <w:rFonts w:ascii="Helvética light" w:hAnsi="Helvética light"/>
                <w:b/>
                <w:bCs/>
              </w:rPr>
            </w:pPr>
            <w:proofErr w:type="gramStart"/>
            <w:r w:rsidRPr="00770FCE">
              <w:rPr>
                <w:rFonts w:ascii="Helvética light" w:hAnsi="Helvética light"/>
                <w:b/>
                <w:bCs/>
              </w:rPr>
              <w:t>TOTAL</w:t>
            </w:r>
            <w:proofErr w:type="gramEnd"/>
            <w:r w:rsidRPr="00770FCE">
              <w:rPr>
                <w:rFonts w:ascii="Helvética light" w:hAnsi="Helvética light"/>
                <w:b/>
                <w:bCs/>
              </w:rPr>
              <w:t xml:space="preserve"> DE INICIATIVAS</w:t>
            </w:r>
          </w:p>
        </w:tc>
        <w:tc>
          <w:tcPr>
            <w:tcW w:w="617" w:type="pct"/>
          </w:tcPr>
          <w:p w14:paraId="6114C748" w14:textId="77777777" w:rsidR="004F4814" w:rsidRPr="00770FCE" w:rsidRDefault="004F4814" w:rsidP="008114D3">
            <w:pPr>
              <w:jc w:val="center"/>
              <w:rPr>
                <w:rFonts w:ascii="Helvética light" w:hAnsi="Helvética light"/>
                <w:b/>
                <w:bCs/>
                <w:shd w:val="clear" w:color="auto" w:fill="FFFFFF"/>
              </w:rPr>
            </w:pPr>
            <w:r>
              <w:rPr>
                <w:rFonts w:ascii="Helvética light" w:hAnsi="Helvética light"/>
                <w:b/>
                <w:bCs/>
                <w:shd w:val="clear" w:color="auto" w:fill="FFFFFF"/>
              </w:rPr>
              <w:t>510</w:t>
            </w:r>
          </w:p>
        </w:tc>
        <w:tc>
          <w:tcPr>
            <w:tcW w:w="1027" w:type="pct"/>
          </w:tcPr>
          <w:p w14:paraId="752E0253" w14:textId="77777777" w:rsidR="004F4814" w:rsidRPr="00770FCE" w:rsidRDefault="004F4814" w:rsidP="008114D3">
            <w:pPr>
              <w:jc w:val="center"/>
              <w:rPr>
                <w:b/>
                <w:bCs/>
              </w:rPr>
            </w:pPr>
            <w:r>
              <w:rPr>
                <w:b/>
                <w:bCs/>
              </w:rPr>
              <w:t>764</w:t>
            </w:r>
          </w:p>
        </w:tc>
      </w:tr>
    </w:tbl>
    <w:p w14:paraId="530A5D94" w14:textId="77777777" w:rsidR="004F4814" w:rsidRPr="004F4814" w:rsidRDefault="004F4814" w:rsidP="004F4814"/>
    <w:p w14:paraId="19D3652A" w14:textId="334AE3FC"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Cuadernillo No. </w:t>
      </w:r>
      <w:r w:rsidR="002565BB">
        <w:rPr>
          <w:rFonts w:ascii="Helvética light" w:hAnsi="Helvética light"/>
        </w:rPr>
        <w:t>2</w:t>
      </w:r>
      <w:r>
        <w:rPr>
          <w:rFonts w:ascii="Helvética light" w:hAnsi="Helvética light"/>
        </w:rPr>
        <w:t xml:space="preserve">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 xml:space="preserve">No. </w:t>
      </w:r>
      <w:r w:rsidR="002565BB">
        <w:rPr>
          <w:rFonts w:ascii="Helvética light" w:hAnsi="Helvética light"/>
        </w:rPr>
        <w:t>2</w:t>
      </w:r>
      <w:r>
        <w:rPr>
          <w:rFonts w:ascii="Helvética light" w:hAnsi="Helvética light"/>
        </w:rPr>
        <w:t xml:space="preserve"> </w:t>
      </w:r>
      <w:r w:rsidRPr="00BE61A2">
        <w:rPr>
          <w:rFonts w:ascii="Helvética light" w:hAnsi="Helvética light"/>
        </w:rPr>
        <w:t>de financiación</w:t>
      </w:r>
      <w:r>
        <w:rPr>
          <w:rFonts w:ascii="Helvética light" w:hAnsi="Helvética light"/>
        </w:rPr>
        <w:t xml:space="preserve"> “</w:t>
      </w:r>
      <w:r w:rsidR="002565BB" w:rsidRPr="002565BB">
        <w:rPr>
          <w:rFonts w:ascii="Helvética light" w:hAnsi="Helvética light"/>
        </w:rPr>
        <w:t>RECONSTRUCCIÓN DE LA CULTURA Y LA MEMORIA COMUNAL</w:t>
      </w:r>
      <w:r>
        <w:rPr>
          <w:rFonts w:ascii="Helvética light" w:hAnsi="Helvética light"/>
        </w:rPr>
        <w:t>”</w:t>
      </w:r>
      <w:r w:rsidR="00B25057" w:rsidRPr="00BE61A2">
        <w:rPr>
          <w:rFonts w:ascii="Helvética light" w:hAnsi="Helvética light"/>
        </w:rPr>
        <w:t>, brindando a las organizaciones de acción comunal</w:t>
      </w:r>
      <w:r w:rsidR="00B25057" w:rsidRPr="006451CE">
        <w:rPr>
          <w:rFonts w:ascii="Helvética light" w:hAnsi="Helvética light"/>
        </w:rPr>
        <w:t xml:space="preserve"> 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7" w:name="_Toc186527563"/>
    </w:p>
    <w:p w14:paraId="0BE30F38" w14:textId="24094A24" w:rsidR="00B25057" w:rsidRPr="007A493F" w:rsidRDefault="00B25057" w:rsidP="00CE6218">
      <w:pPr>
        <w:pStyle w:val="Ttulo1"/>
        <w:numPr>
          <w:ilvl w:val="0"/>
          <w:numId w:val="14"/>
        </w:numPr>
      </w:pPr>
      <w:bookmarkStart w:id="8" w:name="_Toc212718888"/>
      <w:bookmarkStart w:id="9" w:name="_Toc213151712"/>
      <w:r w:rsidRPr="00BE61A2">
        <w:lastRenderedPageBreak/>
        <w:t xml:space="preserve">LÍNEA </w:t>
      </w:r>
      <w:r w:rsidR="00D87BC1">
        <w:t>2</w:t>
      </w:r>
      <w:r w:rsidRPr="00BE61A2">
        <w:t xml:space="preserve">: </w:t>
      </w:r>
      <w:bookmarkEnd w:id="7"/>
      <w:bookmarkEnd w:id="8"/>
      <w:r w:rsidR="00D87BC1" w:rsidRPr="00BE61A2">
        <w:t>RECONSTRUCCIÓN DE LA CULTURA Y LA MEMORIA COMUNAL</w:t>
      </w:r>
      <w:bookmarkEnd w:id="9"/>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00E0C0D8" w14:textId="349972E7" w:rsidR="00D87BC1" w:rsidRPr="00BE61A2" w:rsidRDefault="00D87BC1" w:rsidP="00D87BC1">
      <w:pPr>
        <w:ind w:left="-15" w:right="49"/>
        <w:jc w:val="both"/>
        <w:rPr>
          <w:rFonts w:ascii="Helvética light" w:hAnsi="Helvética light"/>
        </w:rPr>
      </w:pPr>
      <w:r w:rsidRPr="00BE61A2">
        <w:rPr>
          <w:rFonts w:ascii="Helvética light" w:hAnsi="Helvética light"/>
        </w:rPr>
        <w:t>El propósito es desarrollar actividades que resalten y visibilicen la historia, la identidad social y cultural comunal. Incorpora actividades como identificar, destacar y reconocer la memoria comunal de los saberes ancestrales, las tradiciones, el arte y la cultura en general</w:t>
      </w:r>
      <w:r>
        <w:rPr>
          <w:rFonts w:ascii="Helvética light" w:hAnsi="Helvética light"/>
        </w:rPr>
        <w:t>,</w:t>
      </w:r>
      <w:r w:rsidRPr="00BE61A2">
        <w:rPr>
          <w:rFonts w:ascii="Helvética light" w:hAnsi="Helvética light"/>
        </w:rPr>
        <w:t xml:space="preserve"> generar procesos comunicativos pretendiendo lograr la apropiación de su importancia a través de es</w:t>
      </w:r>
      <w:r>
        <w:rPr>
          <w:rFonts w:ascii="Helvética light" w:hAnsi="Helvética light"/>
        </w:rPr>
        <w:t>pacios</w:t>
      </w:r>
      <w:r w:rsidRPr="00BE61A2">
        <w:rPr>
          <w:rFonts w:ascii="Helvética light" w:hAnsi="Helvética light"/>
        </w:rPr>
        <w:t xml:space="preserve"> de formación para el liderazgo comunal y el relevo intergeneracional con la participación de los comunales y en especial de mujeres y jóvenes</w:t>
      </w:r>
      <w:r>
        <w:rPr>
          <w:rFonts w:ascii="Helvética light" w:hAnsi="Helvética light"/>
        </w:rPr>
        <w:t xml:space="preserve">, favoreciendo </w:t>
      </w:r>
      <w:r w:rsidRPr="00BE61A2">
        <w:rPr>
          <w:rFonts w:ascii="Helvética light" w:hAnsi="Helvética light"/>
        </w:rPr>
        <w:t>la participación ciudadana</w:t>
      </w:r>
      <w:r>
        <w:rPr>
          <w:rFonts w:ascii="Helvética light" w:hAnsi="Helvética light"/>
        </w:rPr>
        <w:t>,</w:t>
      </w:r>
      <w:r w:rsidRPr="00BE61A2">
        <w:rPr>
          <w:rFonts w:ascii="Helvética light" w:hAnsi="Helvética light"/>
        </w:rPr>
        <w:t xml:space="preserve"> la dinámica </w:t>
      </w:r>
      <w:r>
        <w:rPr>
          <w:rFonts w:ascii="Helvética light" w:hAnsi="Helvética light"/>
        </w:rPr>
        <w:t xml:space="preserve">cultural y la formación en la memoria y el liderazgo comunal </w:t>
      </w:r>
      <w:r w:rsidRPr="00BE61A2">
        <w:rPr>
          <w:rFonts w:ascii="Helvética light" w:hAnsi="Helvética light"/>
        </w:rPr>
        <w:t xml:space="preserve">de las </w:t>
      </w:r>
      <w:r>
        <w:rPr>
          <w:rFonts w:ascii="Helvética light" w:hAnsi="Helvética light"/>
        </w:rPr>
        <w:t>comunidades</w:t>
      </w:r>
      <w:r w:rsidRPr="00BE61A2">
        <w:rPr>
          <w:rFonts w:ascii="Helvética light" w:hAnsi="Helvética light"/>
        </w:rPr>
        <w:t xml:space="preserve"> de jurisdicción de los organismos comunales. En ese orden, se presentan las </w:t>
      </w:r>
      <w:r>
        <w:rPr>
          <w:rFonts w:ascii="Helvética light" w:hAnsi="Helvética light"/>
        </w:rPr>
        <w:t>dos</w:t>
      </w:r>
      <w:r w:rsidRPr="00BE61A2">
        <w:rPr>
          <w:rFonts w:ascii="Helvética light" w:hAnsi="Helvética light"/>
        </w:rPr>
        <w:t xml:space="preserve"> (</w:t>
      </w:r>
      <w:r>
        <w:rPr>
          <w:rFonts w:ascii="Helvética light" w:hAnsi="Helvética light"/>
        </w:rPr>
        <w:t>2</w:t>
      </w:r>
      <w:r w:rsidRPr="00BE61A2">
        <w:rPr>
          <w:rFonts w:ascii="Helvética light" w:hAnsi="Helvética light"/>
        </w:rPr>
        <w:t>) tipologías de iniciativas que enmarcan la Línea 2 de financiación:</w:t>
      </w:r>
    </w:p>
    <w:p w14:paraId="4952C881" w14:textId="77777777" w:rsidR="00D87BC1" w:rsidRPr="00BE61A2" w:rsidRDefault="00D87BC1" w:rsidP="00D87BC1">
      <w:pPr>
        <w:numPr>
          <w:ilvl w:val="0"/>
          <w:numId w:val="26"/>
        </w:numPr>
        <w:spacing w:after="0" w:line="240" w:lineRule="auto"/>
        <w:ind w:right="49"/>
        <w:jc w:val="both"/>
        <w:rPr>
          <w:rFonts w:ascii="Helvética light" w:hAnsi="Helvética light"/>
        </w:rPr>
      </w:pPr>
      <w:r w:rsidRPr="00BE61A2">
        <w:rPr>
          <w:rFonts w:ascii="Helvética light" w:hAnsi="Helvética light"/>
        </w:rPr>
        <w:t xml:space="preserve">Tipología 1. Reconstruir las tradiciones, el arte y la cultura comunal       </w:t>
      </w:r>
    </w:p>
    <w:p w14:paraId="07E2D2E3" w14:textId="77777777" w:rsidR="00D87BC1" w:rsidRPr="00BE61A2" w:rsidRDefault="00D87BC1" w:rsidP="00D87BC1">
      <w:pPr>
        <w:numPr>
          <w:ilvl w:val="0"/>
          <w:numId w:val="26"/>
        </w:numPr>
        <w:spacing w:after="0" w:line="240" w:lineRule="auto"/>
        <w:ind w:right="49"/>
        <w:jc w:val="both"/>
        <w:textAlignment w:val="baseline"/>
        <w:rPr>
          <w:rFonts w:ascii="Helvética light" w:hAnsi="Helvética light"/>
        </w:rPr>
      </w:pPr>
      <w:r w:rsidRPr="00BE61A2">
        <w:rPr>
          <w:rFonts w:ascii="Helvética light" w:hAnsi="Helvética light"/>
        </w:rPr>
        <w:t xml:space="preserve">Tipología </w:t>
      </w:r>
      <w:r>
        <w:rPr>
          <w:rFonts w:ascii="Helvética light" w:hAnsi="Helvética light"/>
        </w:rPr>
        <w:t>2</w:t>
      </w:r>
      <w:r w:rsidRPr="00BE61A2">
        <w:rPr>
          <w:rFonts w:ascii="Helvética light" w:hAnsi="Helvética light"/>
        </w:rPr>
        <w:t xml:space="preserve">. </w:t>
      </w:r>
      <w:r>
        <w:rPr>
          <w:rFonts w:ascii="Helvética light" w:hAnsi="Helvética light"/>
        </w:rPr>
        <w:t>F</w:t>
      </w:r>
      <w:r w:rsidRPr="00BE61A2">
        <w:rPr>
          <w:rFonts w:ascii="Helvética light" w:hAnsi="Helvética light"/>
        </w:rPr>
        <w:t>ormación en</w:t>
      </w:r>
      <w:r>
        <w:rPr>
          <w:rFonts w:ascii="Helvética light" w:hAnsi="Helvética light"/>
        </w:rPr>
        <w:t xml:space="preserve"> la memoria y el</w:t>
      </w:r>
      <w:r w:rsidRPr="00BE61A2">
        <w:rPr>
          <w:rFonts w:ascii="Helvética light" w:hAnsi="Helvética light"/>
        </w:rPr>
        <w:t xml:space="preserve"> liderazgo comunal  </w:t>
      </w:r>
    </w:p>
    <w:p w14:paraId="18FBAF0A" w14:textId="77777777" w:rsidR="00B25057" w:rsidRPr="00BE61A2" w:rsidRDefault="00B25057" w:rsidP="00B25057">
      <w:pPr>
        <w:spacing w:after="0" w:line="240" w:lineRule="auto"/>
        <w:ind w:left="-15" w:firstLine="283"/>
        <w:rPr>
          <w:rFonts w:ascii="Helvética light" w:hAnsi="Helvética light"/>
        </w:rPr>
      </w:pPr>
    </w:p>
    <w:p w14:paraId="0A76D805" w14:textId="77777777" w:rsidR="00B25057" w:rsidRPr="00BE61A2" w:rsidRDefault="00B25057" w:rsidP="00B25057">
      <w:pPr>
        <w:spacing w:after="0" w:line="240" w:lineRule="auto"/>
        <w:jc w:val="both"/>
        <w:rPr>
          <w:rFonts w:ascii="Helvética light" w:hAnsi="Helvética light"/>
          <w:b/>
        </w:rPr>
      </w:pPr>
    </w:p>
    <w:p w14:paraId="0297DA9D" w14:textId="7489CCF0" w:rsidR="00B25057" w:rsidRDefault="007A493F" w:rsidP="005463E4">
      <w:pPr>
        <w:pStyle w:val="Ttulo2"/>
        <w:ind w:left="2119" w:hanging="996"/>
        <w:jc w:val="both"/>
        <w:rPr>
          <w:bCs/>
        </w:rPr>
      </w:pPr>
      <w:bookmarkStart w:id="10" w:name="_Toc212718889"/>
      <w:bookmarkStart w:id="11" w:name="_Toc213151713"/>
      <w:r>
        <w:t xml:space="preserve">2.1 </w:t>
      </w:r>
      <w:r>
        <w:tab/>
      </w:r>
      <w:r w:rsidR="00B25057" w:rsidRPr="00BE61A2">
        <w:t>TIPOLOGÍA 1:</w:t>
      </w:r>
      <w:r w:rsidR="005463E4">
        <w:t xml:space="preserve"> </w:t>
      </w:r>
      <w:bookmarkEnd w:id="10"/>
      <w:r w:rsidR="00D87BC1" w:rsidRPr="00BE61A2">
        <w:t>RECONSTRUIR LAS TRADICIONES, EL ARTE Y LA CULTURA COMUNAL</w:t>
      </w:r>
      <w:bookmarkEnd w:id="11"/>
      <w:r w:rsidR="00D87BC1" w:rsidRPr="00BE61A2">
        <w:t xml:space="preserve">       </w:t>
      </w:r>
    </w:p>
    <w:p w14:paraId="4C5A6B16" w14:textId="77777777" w:rsidR="00D87BC1" w:rsidRPr="00BE61A2" w:rsidRDefault="00D87BC1" w:rsidP="00D87BC1">
      <w:pPr>
        <w:numPr>
          <w:ilvl w:val="0"/>
          <w:numId w:val="27"/>
        </w:numPr>
        <w:spacing w:after="0" w:line="240" w:lineRule="auto"/>
        <w:ind w:right="49"/>
        <w:jc w:val="both"/>
        <w:textAlignment w:val="baseline"/>
        <w:rPr>
          <w:rFonts w:ascii="Helvética light" w:hAnsi="Helvética light"/>
        </w:rPr>
      </w:pPr>
      <w:r w:rsidRPr="00BE61A2">
        <w:rPr>
          <w:rFonts w:ascii="Helvética light" w:hAnsi="Helvética light"/>
        </w:rPr>
        <w:t xml:space="preserve">Iniciativas que promuevan y visibilicen la cultura y fomenten </w:t>
      </w:r>
      <w:r>
        <w:rPr>
          <w:rFonts w:ascii="Helvética light" w:hAnsi="Helvética light"/>
        </w:rPr>
        <w:t xml:space="preserve">las </w:t>
      </w:r>
      <w:r w:rsidRPr="00BE61A2">
        <w:rPr>
          <w:rFonts w:ascii="Helvética light" w:hAnsi="Helvética light"/>
        </w:rPr>
        <w:t xml:space="preserve">expresiones artísticas y culturales: artesanía, teatro, danzas, audiovisuales, muestras fotográficas, videos, pintura, muralismo, </w:t>
      </w:r>
      <w:proofErr w:type="spellStart"/>
      <w:r w:rsidRPr="00BE61A2">
        <w:rPr>
          <w:rFonts w:ascii="Helvética light" w:hAnsi="Helvética light"/>
        </w:rPr>
        <w:t>cuentería</w:t>
      </w:r>
      <w:proofErr w:type="spellEnd"/>
      <w:r w:rsidRPr="00BE61A2">
        <w:rPr>
          <w:rFonts w:ascii="Helvética light" w:hAnsi="Helvética light"/>
        </w:rPr>
        <w:t>, trova, gastronomía, cine, festivales, proyectos musicales con instrumentos musicales, juegos tradicionales, entre otras expresiones artísticas y culturales.</w:t>
      </w:r>
    </w:p>
    <w:p w14:paraId="43CB06C8" w14:textId="77777777" w:rsidR="00D87BC1" w:rsidRPr="00BE61A2" w:rsidRDefault="00D87BC1" w:rsidP="00D87BC1">
      <w:pPr>
        <w:numPr>
          <w:ilvl w:val="0"/>
          <w:numId w:val="27"/>
        </w:numPr>
        <w:spacing w:after="0" w:line="240" w:lineRule="auto"/>
        <w:ind w:right="49"/>
        <w:jc w:val="both"/>
        <w:rPr>
          <w:rFonts w:ascii="Helvética light" w:hAnsi="Helvética light" w:cstheme="minorHAnsi"/>
          <w:bCs/>
        </w:rPr>
      </w:pPr>
      <w:r w:rsidRPr="00BE61A2">
        <w:rPr>
          <w:rFonts w:ascii="Helvética light" w:hAnsi="Helvética light" w:cstheme="minorHAnsi"/>
          <w:bCs/>
        </w:rPr>
        <w:t>Investigación de temáticas de saberes ancestrales</w:t>
      </w:r>
      <w:r>
        <w:rPr>
          <w:rFonts w:ascii="Helvética light" w:hAnsi="Helvética light" w:cstheme="minorHAnsi"/>
          <w:bCs/>
        </w:rPr>
        <w:t>,</w:t>
      </w:r>
      <w:r w:rsidRPr="00BE61A2">
        <w:rPr>
          <w:rFonts w:ascii="Helvética light" w:hAnsi="Helvética light" w:cstheme="minorHAnsi"/>
          <w:bCs/>
        </w:rPr>
        <w:t xml:space="preserve"> tradiciones</w:t>
      </w:r>
      <w:r>
        <w:rPr>
          <w:rFonts w:ascii="Helvética light" w:hAnsi="Helvética light" w:cstheme="minorHAnsi"/>
          <w:bCs/>
        </w:rPr>
        <w:t>,</w:t>
      </w:r>
      <w:r w:rsidRPr="00BE61A2">
        <w:rPr>
          <w:rFonts w:ascii="Helvética light" w:hAnsi="Helvética light" w:cstheme="minorHAnsi"/>
          <w:bCs/>
        </w:rPr>
        <w:t xml:space="preserve"> </w:t>
      </w:r>
      <w:r>
        <w:rPr>
          <w:rFonts w:ascii="Helvética light" w:hAnsi="Helvética light" w:cstheme="minorHAnsi"/>
          <w:bCs/>
        </w:rPr>
        <w:t xml:space="preserve">temáticas </w:t>
      </w:r>
      <w:r w:rsidRPr="00BE61A2">
        <w:rPr>
          <w:rFonts w:ascii="Helvética light" w:hAnsi="Helvética light" w:cstheme="minorHAnsi"/>
          <w:bCs/>
        </w:rPr>
        <w:t>culturales, recolección de piezas, exhibición y recorridos, hasta consolidar un museo, de artes, tradiciones, procesos productivos de elementos tradicionales, rutas turísticas, entre otros.</w:t>
      </w:r>
    </w:p>
    <w:p w14:paraId="5ECFEDB0" w14:textId="77777777" w:rsidR="00D87BC1" w:rsidRPr="00BE61A2" w:rsidRDefault="00D87BC1" w:rsidP="00D87BC1">
      <w:pPr>
        <w:numPr>
          <w:ilvl w:val="0"/>
          <w:numId w:val="27"/>
        </w:numPr>
        <w:spacing w:after="0" w:line="240" w:lineRule="auto"/>
        <w:ind w:right="49"/>
        <w:jc w:val="both"/>
        <w:rPr>
          <w:rFonts w:ascii="Helvética light" w:hAnsi="Helvética light" w:cstheme="minorHAnsi"/>
          <w:bCs/>
        </w:rPr>
      </w:pPr>
      <w:r w:rsidRPr="00BE61A2">
        <w:rPr>
          <w:rFonts w:ascii="Helvética light" w:hAnsi="Helvética light" w:cstheme="minorHAnsi"/>
          <w:bCs/>
        </w:rPr>
        <w:t>Concursos para la selección de propuestas en temas culturales, logos, slogan, historia, otros relacionados con las tradiciones.</w:t>
      </w:r>
    </w:p>
    <w:p w14:paraId="69DE5A44" w14:textId="77777777" w:rsidR="00D87BC1" w:rsidRPr="00BE61A2" w:rsidRDefault="00D87BC1" w:rsidP="00D87BC1">
      <w:pPr>
        <w:numPr>
          <w:ilvl w:val="0"/>
          <w:numId w:val="27"/>
        </w:numPr>
        <w:spacing w:after="0" w:line="240" w:lineRule="auto"/>
        <w:ind w:right="49"/>
        <w:jc w:val="both"/>
        <w:rPr>
          <w:rFonts w:ascii="Helvética light" w:hAnsi="Helvética light" w:cstheme="minorHAnsi"/>
          <w:bCs/>
        </w:rPr>
      </w:pPr>
      <w:r w:rsidRPr="00BE61A2">
        <w:rPr>
          <w:rFonts w:ascii="Helvética light" w:hAnsi="Helvética light" w:cstheme="minorHAnsi"/>
          <w:bCs/>
        </w:rPr>
        <w:t>Recopilación, edición e impresión de escritos,</w:t>
      </w:r>
      <w:r>
        <w:rPr>
          <w:rFonts w:ascii="Helvética light" w:hAnsi="Helvética light" w:cstheme="minorHAnsi"/>
          <w:bCs/>
        </w:rPr>
        <w:t xml:space="preserve"> revistas,</w:t>
      </w:r>
      <w:r w:rsidRPr="00BE61A2">
        <w:rPr>
          <w:rFonts w:ascii="Helvética light" w:hAnsi="Helvética light" w:cstheme="minorHAnsi"/>
          <w:bCs/>
        </w:rPr>
        <w:t xml:space="preserve"> videos, cine en cortos relacionados con la historia comunal, l</w:t>
      </w:r>
      <w:r w:rsidRPr="00BE61A2">
        <w:rPr>
          <w:rFonts w:ascii="Helvética light" w:hAnsi="Helvética light" w:cstheme="minorHAnsi"/>
        </w:rPr>
        <w:t xml:space="preserve">a historia social y política del territorio de su organismo comunal y visibilidad de líderes destacables de su territorio. </w:t>
      </w:r>
    </w:p>
    <w:p w14:paraId="1239E109" w14:textId="77777777" w:rsidR="00D87BC1" w:rsidRPr="00BE61A2" w:rsidRDefault="00D87BC1" w:rsidP="00D87BC1">
      <w:pPr>
        <w:numPr>
          <w:ilvl w:val="0"/>
          <w:numId w:val="27"/>
        </w:numPr>
        <w:autoSpaceDE w:val="0"/>
        <w:autoSpaceDN w:val="0"/>
        <w:adjustRightInd w:val="0"/>
        <w:spacing w:after="0" w:line="240" w:lineRule="auto"/>
        <w:ind w:right="49"/>
        <w:jc w:val="both"/>
        <w:rPr>
          <w:rFonts w:ascii="Helvética light" w:hAnsi="Helvética light" w:cstheme="minorHAnsi"/>
          <w:bCs/>
        </w:rPr>
      </w:pPr>
      <w:r w:rsidRPr="00BE61A2">
        <w:rPr>
          <w:rFonts w:ascii="Helvética light" w:hAnsi="Helvética light" w:cstheme="minorHAnsi"/>
          <w:bCs/>
        </w:rPr>
        <w:t>Adquisición de elementos como: materiales para jornadas de arte, danza, música y otras expresiones culturales y compra de elementos que fomenten la identidad comunal.</w:t>
      </w:r>
    </w:p>
    <w:p w14:paraId="70BD6D2F" w14:textId="28F77337" w:rsidR="006B728D" w:rsidRPr="00D87BC1" w:rsidRDefault="00D87BC1" w:rsidP="006B728D">
      <w:pPr>
        <w:numPr>
          <w:ilvl w:val="0"/>
          <w:numId w:val="27"/>
        </w:numPr>
        <w:autoSpaceDE w:val="0"/>
        <w:autoSpaceDN w:val="0"/>
        <w:adjustRightInd w:val="0"/>
        <w:spacing w:after="0" w:line="240" w:lineRule="auto"/>
        <w:ind w:right="49"/>
        <w:jc w:val="both"/>
        <w:textAlignment w:val="baseline"/>
        <w:rPr>
          <w:rFonts w:ascii="Helvética light" w:hAnsi="Helvética light" w:cstheme="minorHAnsi"/>
          <w:bCs/>
        </w:rPr>
      </w:pPr>
      <w:r w:rsidRPr="00BE61A2">
        <w:rPr>
          <w:rFonts w:ascii="Helvética light" w:hAnsi="Helvética light"/>
        </w:rPr>
        <w:t xml:space="preserve">Iniciativas sociales que atiendan problemáticas de las comunidades, frente a la atención de poblaciones vulnerables con enfoque cultural y turístico. </w:t>
      </w:r>
    </w:p>
    <w:p w14:paraId="1EE74801" w14:textId="77777777" w:rsidR="00D87BC1" w:rsidRPr="00D87BC1" w:rsidRDefault="00D87BC1" w:rsidP="00D87BC1">
      <w:pPr>
        <w:autoSpaceDE w:val="0"/>
        <w:autoSpaceDN w:val="0"/>
        <w:adjustRightInd w:val="0"/>
        <w:spacing w:after="0" w:line="240" w:lineRule="auto"/>
        <w:ind w:left="720" w:right="49"/>
        <w:jc w:val="both"/>
        <w:textAlignment w:val="baseline"/>
        <w:rPr>
          <w:rFonts w:ascii="Helvética light" w:hAnsi="Helvética light" w:cstheme="minorHAnsi"/>
          <w:bCs/>
        </w:rPr>
      </w:pPr>
    </w:p>
    <w:p w14:paraId="1D043FFA" w14:textId="47171876" w:rsidR="00D87BC1" w:rsidRDefault="00531F1F" w:rsidP="00D87BC1">
      <w:pPr>
        <w:pStyle w:val="Ttulo2"/>
        <w:ind w:left="2119" w:hanging="996"/>
        <w:jc w:val="both"/>
      </w:pPr>
      <w:bookmarkStart w:id="12" w:name="_Toc212718891"/>
      <w:bookmarkStart w:id="13" w:name="_Toc213151714"/>
      <w:r>
        <w:t xml:space="preserve">2.2 </w:t>
      </w:r>
      <w:r>
        <w:tab/>
      </w:r>
      <w:r w:rsidR="00B25057" w:rsidRPr="00BE61A2">
        <w:t xml:space="preserve">TIPOLOGÍA 2: </w:t>
      </w:r>
      <w:bookmarkEnd w:id="12"/>
      <w:r w:rsidR="00D87BC1" w:rsidRPr="00BE61A2">
        <w:t>FORMACIÓN EN</w:t>
      </w:r>
      <w:r w:rsidR="00D87BC1">
        <w:t xml:space="preserve"> LA MEMORIA Y EL</w:t>
      </w:r>
      <w:r w:rsidR="00D87BC1" w:rsidRPr="00BE61A2">
        <w:t xml:space="preserve"> LIDERAZGO COMUNAL</w:t>
      </w:r>
      <w:bookmarkEnd w:id="13"/>
    </w:p>
    <w:p w14:paraId="2D128C4C" w14:textId="77777777" w:rsidR="00D87BC1" w:rsidRPr="00D87BC1" w:rsidRDefault="00D87BC1" w:rsidP="00D87BC1">
      <w:pPr>
        <w:pStyle w:val="Prrafodelista"/>
        <w:numPr>
          <w:ilvl w:val="0"/>
          <w:numId w:val="29"/>
        </w:numPr>
        <w:spacing w:after="0" w:line="240" w:lineRule="auto"/>
        <w:ind w:right="49"/>
        <w:jc w:val="both"/>
        <w:textAlignment w:val="baseline"/>
        <w:rPr>
          <w:rFonts w:ascii="Helvética light" w:hAnsi="Helvética light" w:cstheme="minorHAnsi"/>
          <w:bCs/>
        </w:rPr>
      </w:pPr>
      <w:r w:rsidRPr="00D87BC1">
        <w:rPr>
          <w:rFonts w:ascii="Helvética light" w:hAnsi="Helvética light" w:cstheme="minorHAnsi"/>
          <w:bCs/>
        </w:rPr>
        <w:t>Iniciativas que le permitan a los organismos comunales dar a conocer la memoria comunal como pilar fundamental de los procesos de formación y punto de partida para afianzar el liderazgo de apoyo a la comunidad, a través de equipos de formadores municipales o locales.</w:t>
      </w:r>
    </w:p>
    <w:p w14:paraId="3B9D17BA" w14:textId="77777777" w:rsidR="00D87BC1" w:rsidRPr="00D87BC1" w:rsidRDefault="00D87BC1" w:rsidP="00D87BC1">
      <w:pPr>
        <w:pStyle w:val="Prrafodelista"/>
        <w:numPr>
          <w:ilvl w:val="0"/>
          <w:numId w:val="29"/>
        </w:numPr>
        <w:spacing w:after="0" w:line="240" w:lineRule="auto"/>
        <w:ind w:right="49"/>
        <w:jc w:val="both"/>
        <w:rPr>
          <w:rFonts w:ascii="Helvética light" w:hAnsi="Helvética light" w:cstheme="minorHAnsi"/>
          <w:bCs/>
        </w:rPr>
      </w:pPr>
      <w:r w:rsidRPr="00D87BC1">
        <w:rPr>
          <w:rFonts w:ascii="Helvética light" w:hAnsi="Helvética light" w:cstheme="minorHAnsi"/>
          <w:bCs/>
        </w:rPr>
        <w:lastRenderedPageBreak/>
        <w:t>Iniciativas que propendan por el desarrollo y difusión de una cultura y pedagogía ciudadana en niños, niñas, adolescentes y jóvenes (</w:t>
      </w:r>
      <w:r w:rsidRPr="00D87BC1">
        <w:rPr>
          <w:rFonts w:ascii="Helvética light" w:hAnsi="Helvética light" w:cstheme="minorHAnsi"/>
          <w:b/>
        </w:rPr>
        <w:t>Semillero Comunal)</w:t>
      </w:r>
      <w:r w:rsidRPr="00D87BC1">
        <w:rPr>
          <w:rFonts w:ascii="Helvética light" w:hAnsi="Helvética light" w:cstheme="minorHAnsi"/>
          <w:bCs/>
        </w:rPr>
        <w:t xml:space="preserve"> con el fin de promover una mayor participación y relevo generacional en la actividad comunal</w:t>
      </w:r>
      <w:r w:rsidRPr="00BE61A2">
        <w:rPr>
          <w:rStyle w:val="TextonotapieCar"/>
          <w:rFonts w:ascii="Helvética light" w:hAnsi="Helvética light" w:cstheme="minorHAnsi"/>
          <w:bCs/>
        </w:rPr>
        <w:footnoteReference w:id="1"/>
      </w:r>
    </w:p>
    <w:p w14:paraId="14A4056D" w14:textId="77777777" w:rsidR="00D87BC1" w:rsidRDefault="00D87BC1" w:rsidP="00D87BC1">
      <w:pPr>
        <w:pStyle w:val="Prrafodelista"/>
        <w:numPr>
          <w:ilvl w:val="0"/>
          <w:numId w:val="29"/>
        </w:numPr>
        <w:spacing w:after="0" w:line="240" w:lineRule="auto"/>
        <w:ind w:right="49"/>
        <w:jc w:val="both"/>
        <w:textAlignment w:val="baseline"/>
        <w:rPr>
          <w:rFonts w:ascii="Helvética light" w:hAnsi="Helvética light"/>
        </w:rPr>
      </w:pPr>
      <w:r w:rsidRPr="00D87BC1">
        <w:rPr>
          <w:rFonts w:ascii="Helvética light" w:hAnsi="Helvética light"/>
        </w:rPr>
        <w:t>Iniciativas de formación en temas centrales la historia del organismo comunal, la historia social y política del territorio de su organismo comunal e iniciativas de identificación y reconocimiento a líderes destacables de su territorio (actuales o históricos)</w:t>
      </w:r>
    </w:p>
    <w:p w14:paraId="603EB528" w14:textId="77777777" w:rsidR="00D87BC1" w:rsidRPr="00D87BC1" w:rsidRDefault="00D87BC1" w:rsidP="00D87BC1">
      <w:pPr>
        <w:pStyle w:val="Prrafodelista"/>
        <w:spacing w:after="0" w:line="240" w:lineRule="auto"/>
        <w:ind w:right="49"/>
        <w:jc w:val="both"/>
        <w:textAlignment w:val="baseline"/>
        <w:rPr>
          <w:rFonts w:ascii="Helvética light" w:hAnsi="Helvética light"/>
        </w:rPr>
      </w:pPr>
    </w:p>
    <w:p w14:paraId="01A4E205" w14:textId="3E0185F5" w:rsidR="0061478C" w:rsidRDefault="0061478C" w:rsidP="00D87BC1">
      <w:pPr>
        <w:pStyle w:val="Ttulo2"/>
        <w:ind w:left="708" w:firstLine="12"/>
      </w:pPr>
      <w:bookmarkStart w:id="14" w:name="_Toc212718892"/>
      <w:bookmarkStart w:id="15" w:name="_Toc213151715"/>
      <w:r>
        <w:t>2.</w:t>
      </w:r>
      <w:r w:rsidR="00D87BC1">
        <w:t xml:space="preserve">3 </w:t>
      </w:r>
      <w:r w:rsidR="00D87BC1">
        <w:tab/>
      </w:r>
      <w:r>
        <w:t>REQUISITOS HABILITANTES</w:t>
      </w:r>
      <w:bookmarkEnd w:id="14"/>
      <w:bookmarkEnd w:id="15"/>
      <w:r w:rsidR="00953B77">
        <w:t xml:space="preserve"> </w:t>
      </w:r>
    </w:p>
    <w:p w14:paraId="426AA051" w14:textId="73C6F3C8" w:rsidR="00531F1F" w:rsidRPr="0002659E" w:rsidRDefault="00B25057" w:rsidP="0002659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4280E860" w14:textId="31D1B24D" w:rsidR="0061478C" w:rsidRDefault="00D87BC1" w:rsidP="00D87BC1">
      <w:pPr>
        <w:pStyle w:val="Descripcin"/>
        <w:rPr>
          <w:sz w:val="18"/>
        </w:rPr>
      </w:pPr>
      <w:bookmarkStart w:id="16" w:name="_Toc213151918"/>
      <w:r>
        <w:t xml:space="preserve">Tabla </w:t>
      </w:r>
      <w:r>
        <w:fldChar w:fldCharType="begin"/>
      </w:r>
      <w:r>
        <w:instrText xml:space="preserve"> SEQ Tabla \* ARABIC </w:instrText>
      </w:r>
      <w:r>
        <w:fldChar w:fldCharType="separate"/>
      </w:r>
      <w:r w:rsidR="00180F11">
        <w:rPr>
          <w:noProof/>
        </w:rPr>
        <w:t>2</w:t>
      </w:r>
      <w:r>
        <w:fldChar w:fldCharType="end"/>
      </w:r>
      <w:r>
        <w:t xml:space="preserve">. </w:t>
      </w:r>
      <w:r w:rsidRPr="00F62EFC">
        <w:t>Requisitos Habilitantes para</w:t>
      </w:r>
      <w:r>
        <w:t xml:space="preserve"> la Línea 2:</w:t>
      </w:r>
      <w:r w:rsidRPr="00F62EFC">
        <w:t xml:space="preserve"> reconstrucción de la cultura y la memoria comunal.</w:t>
      </w:r>
      <w:bookmarkEnd w:id="16"/>
      <w:r>
        <w:rPr>
          <w:b w:val="0"/>
          <w:sz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4023"/>
        <w:gridCol w:w="1442"/>
        <w:gridCol w:w="1491"/>
      </w:tblGrid>
      <w:tr w:rsidR="00682C6A" w:rsidRPr="00BE61A2" w14:paraId="746747C6" w14:textId="77777777" w:rsidTr="00DF7C42">
        <w:trPr>
          <w:tblHeader/>
        </w:trPr>
        <w:tc>
          <w:tcPr>
            <w:tcW w:w="1121" w:type="pct"/>
          </w:tcPr>
          <w:p w14:paraId="69627986" w14:textId="77777777" w:rsidR="00682C6A" w:rsidRPr="00BE61A2" w:rsidRDefault="00682C6A" w:rsidP="00DF7C42">
            <w:pPr>
              <w:ind w:right="51"/>
              <w:jc w:val="center"/>
              <w:rPr>
                <w:rFonts w:ascii="Helvética light" w:hAnsi="Helvética light"/>
                <w:b/>
              </w:rPr>
            </w:pPr>
            <w:bookmarkStart w:id="17" w:name="_Toc212718897"/>
            <w:bookmarkStart w:id="18" w:name="_Toc213147975"/>
            <w:bookmarkStart w:id="19" w:name="_Toc213150529"/>
            <w:bookmarkStart w:id="20" w:name="_Toc213151716"/>
            <w:bookmarkStart w:id="21" w:name="_Hlk208911727"/>
            <w:bookmarkEnd w:id="2"/>
            <w:r w:rsidRPr="00BE61A2">
              <w:rPr>
                <w:rFonts w:ascii="Helvética light" w:hAnsi="Helvética light"/>
                <w:b/>
              </w:rPr>
              <w:t>Tipo de Requisito</w:t>
            </w:r>
          </w:p>
        </w:tc>
        <w:tc>
          <w:tcPr>
            <w:tcW w:w="2094" w:type="pct"/>
          </w:tcPr>
          <w:p w14:paraId="01DCEDB7" w14:textId="77777777" w:rsidR="00682C6A" w:rsidRPr="00BE61A2" w:rsidRDefault="00682C6A" w:rsidP="00DF7C42">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77" w:type="pct"/>
          </w:tcPr>
          <w:p w14:paraId="13982567" w14:textId="77777777" w:rsidR="00682C6A" w:rsidRPr="00BE61A2" w:rsidRDefault="00682C6A" w:rsidP="00DF7C42">
            <w:pPr>
              <w:ind w:right="51"/>
              <w:jc w:val="center"/>
              <w:rPr>
                <w:rFonts w:ascii="Helvética light" w:hAnsi="Helvética light"/>
                <w:b/>
              </w:rPr>
            </w:pPr>
            <w:r w:rsidRPr="00BE61A2">
              <w:rPr>
                <w:rFonts w:ascii="Helvética light" w:hAnsi="Helvética light"/>
                <w:b/>
              </w:rPr>
              <w:t>Tipo de documento</w:t>
            </w:r>
          </w:p>
        </w:tc>
        <w:tc>
          <w:tcPr>
            <w:tcW w:w="907" w:type="pct"/>
          </w:tcPr>
          <w:p w14:paraId="4EDFA26E" w14:textId="77777777" w:rsidR="00682C6A" w:rsidRPr="00BE61A2" w:rsidRDefault="00682C6A" w:rsidP="00DF7C42">
            <w:pPr>
              <w:ind w:right="51"/>
              <w:jc w:val="center"/>
              <w:rPr>
                <w:rFonts w:ascii="Helvética light" w:hAnsi="Helvética light"/>
                <w:b/>
              </w:rPr>
            </w:pPr>
            <w:r w:rsidRPr="00BE61A2">
              <w:rPr>
                <w:rFonts w:ascii="Helvética light" w:hAnsi="Helvética light"/>
                <w:b/>
              </w:rPr>
              <w:t>Subsanable</w:t>
            </w:r>
          </w:p>
        </w:tc>
      </w:tr>
      <w:tr w:rsidR="00682C6A" w:rsidRPr="00BE61A2" w14:paraId="78C5C3FF" w14:textId="77777777" w:rsidTr="00DF7C42">
        <w:trPr>
          <w:trHeight w:val="763"/>
        </w:trPr>
        <w:tc>
          <w:tcPr>
            <w:tcW w:w="1121" w:type="pct"/>
          </w:tcPr>
          <w:p w14:paraId="393973C3"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6C1ACAFE" w14:textId="77777777" w:rsidR="00682C6A" w:rsidRPr="00BE61A2" w:rsidRDefault="00682C6A" w:rsidP="00DF7C42">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77" w:type="pct"/>
          </w:tcPr>
          <w:p w14:paraId="5AEA533B"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 Legible</w:t>
            </w:r>
          </w:p>
        </w:tc>
        <w:tc>
          <w:tcPr>
            <w:tcW w:w="907" w:type="pct"/>
          </w:tcPr>
          <w:p w14:paraId="6A87DA12" w14:textId="77777777" w:rsidR="00682C6A" w:rsidRPr="00BE61A2" w:rsidRDefault="00682C6A" w:rsidP="00DF7C42">
            <w:pPr>
              <w:jc w:val="center"/>
              <w:rPr>
                <w:rFonts w:ascii="Helvética light" w:hAnsi="Helvética light" w:cs="Nunito Sans"/>
                <w:szCs w:val="22"/>
              </w:rPr>
            </w:pPr>
            <w:r w:rsidRPr="00BE61A2">
              <w:rPr>
                <w:rFonts w:ascii="Helvética light" w:hAnsi="Helvética light" w:cs="Nunito Sans"/>
                <w:szCs w:val="22"/>
              </w:rPr>
              <w:t>SI</w:t>
            </w:r>
          </w:p>
        </w:tc>
      </w:tr>
      <w:tr w:rsidR="00682C6A" w:rsidRPr="00BE61A2" w14:paraId="6BEB92AB" w14:textId="77777777" w:rsidTr="00DF7C42">
        <w:tc>
          <w:tcPr>
            <w:tcW w:w="1121" w:type="pct"/>
          </w:tcPr>
          <w:p w14:paraId="55FCF736"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64A4A9E8" w14:textId="77777777" w:rsidR="00682C6A" w:rsidRPr="00BE61A2" w:rsidRDefault="00682C6A" w:rsidP="00DF7C42">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77" w:type="pct"/>
          </w:tcPr>
          <w:p w14:paraId="1C171A93"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p w14:paraId="3D634574" w14:textId="77777777" w:rsidR="00682C6A" w:rsidRPr="00BE61A2" w:rsidRDefault="00682C6A" w:rsidP="00DF7C42">
            <w:pPr>
              <w:jc w:val="center"/>
              <w:rPr>
                <w:rFonts w:ascii="Helvética light" w:hAnsi="Helvética light"/>
              </w:rPr>
            </w:pPr>
            <w:r w:rsidRPr="00BE61A2">
              <w:rPr>
                <w:rFonts w:ascii="Helvética light" w:hAnsi="Helvética light"/>
              </w:rPr>
              <w:t>Legible</w:t>
            </w:r>
          </w:p>
        </w:tc>
        <w:tc>
          <w:tcPr>
            <w:tcW w:w="907" w:type="pct"/>
          </w:tcPr>
          <w:p w14:paraId="246C5AFE"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6798A056" w14:textId="77777777" w:rsidTr="00DF7C42">
        <w:tc>
          <w:tcPr>
            <w:tcW w:w="1121" w:type="pct"/>
          </w:tcPr>
          <w:p w14:paraId="4766A680"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480E6A6B" w14:textId="77777777" w:rsidR="00682C6A" w:rsidRPr="00302138" w:rsidRDefault="00682C6A" w:rsidP="00DF7C42">
            <w:pPr>
              <w:jc w:val="center"/>
              <w:rPr>
                <w:rFonts w:ascii="Helvética light" w:hAnsi="Helvética light"/>
              </w:rPr>
            </w:pPr>
            <w:r w:rsidRPr="00302138">
              <w:rPr>
                <w:rFonts w:ascii="Helvética light" w:hAnsi="Helvética light"/>
              </w:rPr>
              <w:t>Registro Único Tributario – RUT</w:t>
            </w:r>
          </w:p>
          <w:p w14:paraId="6C15769E" w14:textId="77777777" w:rsidR="00682C6A" w:rsidRPr="00302138" w:rsidRDefault="00682C6A"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 xml:space="preserve">a partir de la fecha de la postulación </w:t>
            </w:r>
            <w:r>
              <w:rPr>
                <w:rFonts w:ascii="Helvética light" w:hAnsi="Helvética light"/>
              </w:rPr>
              <w:t xml:space="preserve">de </w:t>
            </w:r>
            <w:r w:rsidRPr="00302138">
              <w:rPr>
                <w:rFonts w:ascii="Helvética light" w:hAnsi="Helvética light"/>
              </w:rPr>
              <w:t>la iniciativa</w:t>
            </w:r>
            <w:r>
              <w:rPr>
                <w:rFonts w:ascii="Helvética light" w:hAnsi="Helvética light"/>
              </w:rPr>
              <w:t>.</w:t>
            </w:r>
          </w:p>
          <w:p w14:paraId="0E746CE2" w14:textId="77777777" w:rsidR="00682C6A" w:rsidRDefault="00682C6A" w:rsidP="00DF7C42">
            <w:pPr>
              <w:jc w:val="both"/>
              <w:rPr>
                <w:rFonts w:ascii="Helvética light" w:hAnsi="Helvética light"/>
              </w:rPr>
            </w:pPr>
          </w:p>
          <w:p w14:paraId="2381D9B8" w14:textId="77777777" w:rsidR="00682C6A" w:rsidRPr="00BE61A2" w:rsidRDefault="00682C6A" w:rsidP="00DF7C42">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comunal esté actualizado en el RUT. </w:t>
            </w:r>
          </w:p>
        </w:tc>
        <w:tc>
          <w:tcPr>
            <w:tcW w:w="877" w:type="pct"/>
          </w:tcPr>
          <w:p w14:paraId="478A237D"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19803C5E"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4D626B89" w14:textId="77777777" w:rsidTr="00DF7C42">
        <w:tc>
          <w:tcPr>
            <w:tcW w:w="1121" w:type="pct"/>
          </w:tcPr>
          <w:p w14:paraId="654BFA4D" w14:textId="77777777" w:rsidR="00682C6A" w:rsidRPr="00BE61A2" w:rsidRDefault="00682C6A" w:rsidP="00DF7C42">
            <w:pPr>
              <w:jc w:val="center"/>
              <w:rPr>
                <w:rFonts w:ascii="Helvética light" w:hAnsi="Helvética light"/>
              </w:rPr>
            </w:pPr>
            <w:r w:rsidRPr="00BE61A2">
              <w:rPr>
                <w:rFonts w:ascii="Helvética light" w:hAnsi="Helvética light"/>
              </w:rPr>
              <w:lastRenderedPageBreak/>
              <w:t>Jurídico</w:t>
            </w:r>
          </w:p>
        </w:tc>
        <w:tc>
          <w:tcPr>
            <w:tcW w:w="2094" w:type="pct"/>
          </w:tcPr>
          <w:p w14:paraId="2ECE4DDD" w14:textId="77777777" w:rsidR="00682C6A" w:rsidRPr="00302138" w:rsidRDefault="00682C6A"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AB4B2B">
              <w:rPr>
                <w:rFonts w:ascii="Helvética light" w:hAnsi="Helvética light"/>
              </w:rPr>
              <w:t xml:space="preserve">a partir de la fecha de la postulación </w:t>
            </w:r>
            <w:r>
              <w:rPr>
                <w:rFonts w:ascii="Helvética light" w:hAnsi="Helvética light"/>
              </w:rPr>
              <w:t>de la iniciativa.</w:t>
            </w:r>
          </w:p>
          <w:p w14:paraId="3B8DF4B9" w14:textId="77777777" w:rsidR="00682C6A" w:rsidRDefault="00682C6A" w:rsidP="00DF7C42">
            <w:pPr>
              <w:jc w:val="both"/>
              <w:rPr>
                <w:rFonts w:ascii="Helvética light" w:hAnsi="Helvética light"/>
              </w:rPr>
            </w:pPr>
          </w:p>
          <w:p w14:paraId="4FF22417" w14:textId="77777777" w:rsidR="00682C6A" w:rsidRPr="00827E67" w:rsidRDefault="00682C6A" w:rsidP="00DF7C42">
            <w:pPr>
              <w:jc w:val="both"/>
              <w:rPr>
                <w:rFonts w:ascii="Helvética light" w:hAnsi="Helvética light"/>
                <w:lang w:val="es-ES"/>
              </w:rPr>
            </w:pPr>
            <w:r w:rsidRPr="00302138">
              <w:rPr>
                <w:rFonts w:ascii="Helvética light" w:hAnsi="Helvética light"/>
              </w:rPr>
              <w:t>No se aceptarán certificaciones bancarias a nombre del presidente o de otro dignatario o de la Comisión Empresarial, de la organización de acción comunal</w:t>
            </w:r>
          </w:p>
        </w:tc>
        <w:tc>
          <w:tcPr>
            <w:tcW w:w="877" w:type="pct"/>
          </w:tcPr>
          <w:p w14:paraId="175F59C1"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4002FAF5"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172E6820" w14:textId="77777777" w:rsidTr="00DF7C42">
        <w:tc>
          <w:tcPr>
            <w:tcW w:w="1121" w:type="pct"/>
          </w:tcPr>
          <w:p w14:paraId="53C43B23"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2A1D9BC9" w14:textId="77777777" w:rsidR="00682C6A" w:rsidRPr="00BE61A2" w:rsidRDefault="00682C6A" w:rsidP="00DF7C42">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877" w:type="pct"/>
          </w:tcPr>
          <w:p w14:paraId="4CEE4157"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6B4D7FD8"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770D0E0B" w14:textId="77777777" w:rsidTr="00DF7C42">
        <w:tc>
          <w:tcPr>
            <w:tcW w:w="1121" w:type="pct"/>
          </w:tcPr>
          <w:p w14:paraId="6A5D4167"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16A30BF3" w14:textId="77777777" w:rsidR="00682C6A" w:rsidRPr="00302138" w:rsidRDefault="00682C6A"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080E229A" w14:textId="77777777" w:rsidR="00682C6A" w:rsidRDefault="00682C6A" w:rsidP="00DF7C42">
            <w:pPr>
              <w:jc w:val="both"/>
              <w:rPr>
                <w:rFonts w:ascii="Helvética light" w:hAnsi="Helvética light"/>
                <w:highlight w:val="yellow"/>
              </w:rPr>
            </w:pPr>
          </w:p>
          <w:p w14:paraId="21521FB3" w14:textId="77777777" w:rsidR="00682C6A" w:rsidRPr="00BE61A2" w:rsidRDefault="00682C6A"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w:t>
            </w:r>
            <w:r w:rsidRPr="006D2EBB">
              <w:rPr>
                <w:rFonts w:ascii="Helvética light" w:hAnsi="Helvética light"/>
                <w:szCs w:val="22"/>
              </w:rPr>
              <w:t>bancoiniciativas2025.mininterior.gov.co</w:t>
            </w:r>
          </w:p>
        </w:tc>
        <w:tc>
          <w:tcPr>
            <w:tcW w:w="877" w:type="pct"/>
          </w:tcPr>
          <w:p w14:paraId="6696E0E1"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453E032F"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33EDDDAA" w14:textId="77777777" w:rsidTr="00DF7C42">
        <w:tc>
          <w:tcPr>
            <w:tcW w:w="1121" w:type="pct"/>
          </w:tcPr>
          <w:p w14:paraId="4AE0B262"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29283325" w14:textId="77777777" w:rsidR="00682C6A" w:rsidRPr="00302138" w:rsidRDefault="00682C6A"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063EC83E" w14:textId="77777777" w:rsidR="00682C6A" w:rsidRDefault="00682C6A"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3194B609" w14:textId="77777777" w:rsidR="00682C6A" w:rsidRPr="00302138" w:rsidRDefault="00682C6A" w:rsidP="00DF7C42">
            <w:pPr>
              <w:jc w:val="center"/>
              <w:rPr>
                <w:rFonts w:ascii="Helvética light" w:hAnsi="Helvética light"/>
              </w:rPr>
            </w:pPr>
          </w:p>
          <w:p w14:paraId="311843FF" w14:textId="77777777" w:rsidR="00682C6A" w:rsidRPr="00BE61A2" w:rsidRDefault="00682C6A" w:rsidP="00DF7C42">
            <w:pPr>
              <w:jc w:val="both"/>
              <w:rPr>
                <w:rFonts w:ascii="Helvética light" w:hAnsi="Helvética light"/>
              </w:rPr>
            </w:pPr>
            <w:proofErr w:type="gramStart"/>
            <w:r w:rsidRPr="006D2EBB">
              <w:rPr>
                <w:rFonts w:ascii="Helvética light" w:hAnsi="Helvética light"/>
              </w:rPr>
              <w:lastRenderedPageBreak/>
              <w:t>Link</w:t>
            </w:r>
            <w:proofErr w:type="gramEnd"/>
            <w:r w:rsidRPr="006D2EBB">
              <w:rPr>
                <w:rFonts w:ascii="Helvética light" w:hAnsi="Helvética light"/>
              </w:rPr>
              <w:t xml:space="preserve"> de acceso al Formato: </w:t>
            </w:r>
            <w:r w:rsidRPr="006D2EBB">
              <w:rPr>
                <w:rFonts w:ascii="Helvética light" w:hAnsi="Helvética light"/>
                <w:szCs w:val="22"/>
              </w:rPr>
              <w:t>bancoiniciativas2025.mininterior.gov.co</w:t>
            </w:r>
          </w:p>
        </w:tc>
        <w:tc>
          <w:tcPr>
            <w:tcW w:w="877" w:type="pct"/>
          </w:tcPr>
          <w:p w14:paraId="0AF5677B" w14:textId="77777777" w:rsidR="00682C6A" w:rsidRPr="00BE61A2" w:rsidRDefault="00682C6A" w:rsidP="00DF7C42">
            <w:pPr>
              <w:jc w:val="center"/>
              <w:rPr>
                <w:rFonts w:ascii="Helvética light" w:hAnsi="Helvética light"/>
              </w:rPr>
            </w:pPr>
            <w:r w:rsidRPr="00BE61A2">
              <w:rPr>
                <w:rFonts w:ascii="Helvética light" w:hAnsi="Helvética light"/>
              </w:rPr>
              <w:lastRenderedPageBreak/>
              <w:t>Documento oficial PDF</w:t>
            </w:r>
          </w:p>
        </w:tc>
        <w:tc>
          <w:tcPr>
            <w:tcW w:w="907" w:type="pct"/>
          </w:tcPr>
          <w:p w14:paraId="038F84FF"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7DA69BEE" w14:textId="77777777" w:rsidTr="00DF7C42">
        <w:tc>
          <w:tcPr>
            <w:tcW w:w="1121" w:type="pct"/>
          </w:tcPr>
          <w:p w14:paraId="475D90FC"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6B8FDF4C" w14:textId="77777777" w:rsidR="00682C6A" w:rsidRPr="00302138" w:rsidRDefault="00682C6A" w:rsidP="00DF7C42">
            <w:pPr>
              <w:jc w:val="center"/>
              <w:rPr>
                <w:rFonts w:ascii="Helvética light" w:hAnsi="Helvética light"/>
              </w:rPr>
            </w:pPr>
            <w:r w:rsidRPr="00302138">
              <w:rPr>
                <w:rFonts w:ascii="Helvética light" w:hAnsi="Helvética light"/>
              </w:rPr>
              <w:t xml:space="preserve">Certificado de Deudores Alimentarios Morosos – REDAM del o de la Representante Legal de la </w:t>
            </w:r>
            <w:r>
              <w:rPr>
                <w:rFonts w:ascii="Helvética light" w:hAnsi="Helvética light"/>
              </w:rPr>
              <w:t>organizaci</w:t>
            </w:r>
            <w:r>
              <w:rPr>
                <w:rFonts w:ascii="Helvética light" w:hAnsi="Helvética light" w:hint="eastAsia"/>
              </w:rPr>
              <w:t>ó</w:t>
            </w:r>
            <w:r>
              <w:rPr>
                <w:rFonts w:ascii="Helvética light" w:hAnsi="Helvética light"/>
              </w:rPr>
              <w:t>n de acci</w:t>
            </w:r>
            <w:r>
              <w:rPr>
                <w:rFonts w:ascii="Helvética light" w:hAnsi="Helvética light" w:hint="eastAsia"/>
              </w:rPr>
              <w:t>ó</w:t>
            </w:r>
            <w:r>
              <w:rPr>
                <w:rFonts w:ascii="Helvética light" w:hAnsi="Helvética light"/>
              </w:rPr>
              <w:t>n comunal,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En todo caso, debe estar vigente, para su aceptación.</w:t>
            </w:r>
          </w:p>
          <w:p w14:paraId="097658F4" w14:textId="2B171B7C" w:rsidR="00682C6A" w:rsidRPr="00BE61A2" w:rsidRDefault="00682C6A" w:rsidP="00DF7C42">
            <w:pPr>
              <w:jc w:val="center"/>
              <w:rPr>
                <w:rFonts w:ascii="Helvética light" w:hAnsi="Helvética light"/>
              </w:rPr>
            </w:pPr>
            <w:r w:rsidRPr="003F5135">
              <w:rPr>
                <w:rFonts w:ascii="Helvética light" w:eastAsiaTheme="minorHAnsi" w:hAnsi="Helvética light"/>
                <w:lang w:val="es-ES"/>
              </w:rPr>
              <w:t xml:space="preserve"> (Ver Literal a) </w:t>
            </w:r>
            <w:r>
              <w:rPr>
                <w:rFonts w:ascii="Helvética light" w:eastAsiaTheme="minorHAnsi" w:hAnsi="Helvética light"/>
                <w:lang w:val="es-ES"/>
              </w:rPr>
              <w:t>del Anexo 1,</w:t>
            </w:r>
            <w:r w:rsidRPr="003F5135">
              <w:rPr>
                <w:rFonts w:ascii="Helvética light" w:eastAsiaTheme="minorHAnsi" w:hAnsi="Helvética light"/>
                <w:lang w:val="es-ES"/>
              </w:rPr>
              <w:t xml:space="preserve"> Notas a los Requisitos Habilitantes Línea 2)</w:t>
            </w:r>
          </w:p>
        </w:tc>
        <w:tc>
          <w:tcPr>
            <w:tcW w:w="877" w:type="pct"/>
          </w:tcPr>
          <w:p w14:paraId="1C3F4350"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42061028" w14:textId="77777777" w:rsidR="00682C6A" w:rsidRPr="00BE61A2" w:rsidRDefault="00682C6A" w:rsidP="00DF7C42">
            <w:pPr>
              <w:jc w:val="center"/>
              <w:rPr>
                <w:rFonts w:ascii="Helvética light" w:hAnsi="Helvética light"/>
              </w:rPr>
            </w:pPr>
            <w:r w:rsidRPr="00BE61A2">
              <w:rPr>
                <w:rFonts w:ascii="Helvética light" w:hAnsi="Helvética light"/>
              </w:rPr>
              <w:t>NO</w:t>
            </w:r>
          </w:p>
        </w:tc>
      </w:tr>
      <w:tr w:rsidR="00682C6A" w:rsidRPr="00BE61A2" w14:paraId="1FD4AEBF" w14:textId="77777777" w:rsidTr="00DF7C42">
        <w:tc>
          <w:tcPr>
            <w:tcW w:w="1121" w:type="pct"/>
          </w:tcPr>
          <w:p w14:paraId="7BB8EBA6"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0035389E" w14:textId="77777777" w:rsidR="00682C6A" w:rsidRPr="00BE61A2" w:rsidRDefault="00682C6A" w:rsidP="00DF7C42">
            <w:pPr>
              <w:jc w:val="center"/>
              <w:rPr>
                <w:rFonts w:ascii="Helvética light" w:hAnsi="Helvética light"/>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Afiliados</w:t>
            </w:r>
            <w:r w:rsidRPr="00BE61A2">
              <w:rPr>
                <w:rFonts w:ascii="Helvética light" w:hAnsi="Helvética light" w:cstheme="minorHAnsi"/>
                <w:bCs/>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Cs w:val="22"/>
              </w:rPr>
              <w:t>Constancia vigente</w:t>
            </w:r>
            <w:r w:rsidRPr="00BE61A2">
              <w:rPr>
                <w:rFonts w:ascii="Helvética light" w:hAnsi="Helvética light" w:cstheme="minorHAnsi"/>
                <w:bCs/>
                <w:szCs w:val="22"/>
              </w:rPr>
              <w:t xml:space="preserve"> del registro o inscripción de los Libros del Organismo de Acción Comunal, expedida por la entidad delegada para inspección, vigilancia y control correspondiente</w:t>
            </w:r>
          </w:p>
        </w:tc>
        <w:tc>
          <w:tcPr>
            <w:tcW w:w="877" w:type="pct"/>
          </w:tcPr>
          <w:p w14:paraId="14C9BBE0" w14:textId="77777777" w:rsidR="00682C6A" w:rsidRPr="00BE61A2" w:rsidRDefault="00682C6A"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907" w:type="pct"/>
          </w:tcPr>
          <w:p w14:paraId="1A3935E1"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47B84DD7" w14:textId="77777777" w:rsidTr="00DF7C42">
        <w:tc>
          <w:tcPr>
            <w:tcW w:w="1121" w:type="pct"/>
          </w:tcPr>
          <w:p w14:paraId="3D408F4A"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70C5D4E2" w14:textId="77777777" w:rsidR="00682C6A" w:rsidRPr="00ED74AC" w:rsidRDefault="00682C6A" w:rsidP="00DF7C42">
            <w:pPr>
              <w:jc w:val="center"/>
              <w:rPr>
                <w:rFonts w:ascii="Helvética light" w:hAnsi="Helvética light" w:cstheme="minorHAnsi"/>
                <w:bCs/>
                <w:szCs w:val="22"/>
              </w:rPr>
            </w:pPr>
            <w:r w:rsidRPr="00ED74AC">
              <w:rPr>
                <w:rFonts w:ascii="Helvética light" w:hAnsi="Helvética light" w:cstheme="minorHAnsi"/>
                <w:bCs/>
                <w:szCs w:val="22"/>
              </w:rPr>
              <w:t>Portada o sección del Libro de Tesorería,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7084DB7C" w14:textId="77777777" w:rsidR="00682C6A" w:rsidRPr="00ED74AC" w:rsidRDefault="00682C6A" w:rsidP="00DF7C42">
            <w:pPr>
              <w:jc w:val="center"/>
              <w:rPr>
                <w:rFonts w:ascii="Helvética light" w:hAnsi="Helvética light" w:cstheme="minorHAnsi"/>
                <w:bCs/>
                <w:szCs w:val="22"/>
              </w:rPr>
            </w:pPr>
          </w:p>
          <w:p w14:paraId="33E507C7" w14:textId="77777777" w:rsidR="00682C6A" w:rsidRPr="00BE61A2" w:rsidRDefault="00682C6A" w:rsidP="00DF7C42">
            <w:pPr>
              <w:jc w:val="both"/>
              <w:rPr>
                <w:rFonts w:ascii="Helvética light" w:eastAsia="Nunito Sans" w:hAnsi="Helvética light" w:cs="Nunito Sans"/>
                <w:szCs w:val="22"/>
              </w:rPr>
            </w:pPr>
            <w:r w:rsidRPr="00ED74AC">
              <w:rPr>
                <w:rFonts w:ascii="Helvética light" w:hAnsi="Helvética light" w:cstheme="minorHAnsi"/>
                <w:bCs/>
                <w:szCs w:val="22"/>
              </w:rPr>
              <w:t xml:space="preserve">No se aceptará la denominación de “Libro de Contabilidad”, en </w:t>
            </w:r>
            <w:r w:rsidRPr="00ED74AC">
              <w:rPr>
                <w:rFonts w:ascii="Helvética light" w:hAnsi="Helvética light" w:cstheme="minorHAnsi"/>
                <w:bCs/>
                <w:szCs w:val="22"/>
              </w:rPr>
              <w:lastRenderedPageBreak/>
              <w:t>contravención del Literal a) del artículo 65 de la Ley 2166 de 2021.</w:t>
            </w:r>
          </w:p>
        </w:tc>
        <w:tc>
          <w:tcPr>
            <w:tcW w:w="877" w:type="pct"/>
          </w:tcPr>
          <w:p w14:paraId="74682E23" w14:textId="77777777" w:rsidR="00682C6A" w:rsidRPr="00BE61A2" w:rsidRDefault="00682C6A" w:rsidP="00DF7C42">
            <w:pPr>
              <w:jc w:val="center"/>
              <w:rPr>
                <w:rFonts w:ascii="Helvética light" w:hAnsi="Helvética light"/>
              </w:rPr>
            </w:pPr>
            <w:r w:rsidRPr="00BE61A2">
              <w:rPr>
                <w:rFonts w:ascii="Helvética light" w:hAnsi="Helvética light" w:cstheme="minorHAnsi"/>
                <w:bCs/>
              </w:rPr>
              <w:lastRenderedPageBreak/>
              <w:t>Formato de imagen en JPG o PNG o Formato de Archivo PDF, legible</w:t>
            </w:r>
          </w:p>
        </w:tc>
        <w:tc>
          <w:tcPr>
            <w:tcW w:w="907" w:type="pct"/>
          </w:tcPr>
          <w:p w14:paraId="5BBEF48B"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73F3A83C" w14:textId="77777777" w:rsidTr="00DF7C42">
        <w:trPr>
          <w:trHeight w:val="690"/>
        </w:trPr>
        <w:tc>
          <w:tcPr>
            <w:tcW w:w="1121" w:type="pct"/>
          </w:tcPr>
          <w:p w14:paraId="048F06AD" w14:textId="77777777" w:rsidR="00682C6A" w:rsidRPr="00BE61A2" w:rsidRDefault="00682C6A" w:rsidP="00DF7C42">
            <w:pPr>
              <w:jc w:val="center"/>
              <w:rPr>
                <w:rFonts w:ascii="Helvética light" w:hAnsi="Helvética light"/>
              </w:rPr>
            </w:pPr>
            <w:r w:rsidRPr="00BE61A2">
              <w:rPr>
                <w:rFonts w:ascii="Helvética light" w:hAnsi="Helvética light"/>
              </w:rPr>
              <w:t>Jurídico</w:t>
            </w:r>
          </w:p>
        </w:tc>
        <w:tc>
          <w:tcPr>
            <w:tcW w:w="2094" w:type="pct"/>
          </w:tcPr>
          <w:p w14:paraId="7DFFDEF4" w14:textId="77777777" w:rsidR="00682C6A" w:rsidRPr="00BE61A2" w:rsidRDefault="00682C6A" w:rsidP="00DF7C42">
            <w:pPr>
              <w:jc w:val="center"/>
              <w:rPr>
                <w:rFonts w:ascii="Helvética light" w:eastAsia="Nunito Sans" w:hAnsi="Helvética light" w:cs="Nunito Sans"/>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Inventarios</w:t>
            </w:r>
            <w:r w:rsidRPr="00BE61A2">
              <w:rPr>
                <w:rFonts w:ascii="Helvética light" w:hAnsi="Helvética light" w:cstheme="minorHAnsi"/>
                <w:bCs/>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77" w:type="pct"/>
          </w:tcPr>
          <w:p w14:paraId="5C193B1D" w14:textId="77777777" w:rsidR="00682C6A" w:rsidRPr="00BE61A2" w:rsidRDefault="00682C6A"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907" w:type="pct"/>
          </w:tcPr>
          <w:p w14:paraId="4EFDA6C5"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789D2639" w14:textId="77777777" w:rsidTr="00DF7C42">
        <w:tc>
          <w:tcPr>
            <w:tcW w:w="1121" w:type="pct"/>
          </w:tcPr>
          <w:p w14:paraId="6589E960" w14:textId="77777777" w:rsidR="00682C6A" w:rsidRPr="00BE61A2" w:rsidRDefault="00682C6A" w:rsidP="00DF7C42">
            <w:pPr>
              <w:jc w:val="center"/>
              <w:rPr>
                <w:rFonts w:ascii="Helvética light" w:hAnsi="Helvética light"/>
              </w:rPr>
            </w:pPr>
            <w:r>
              <w:rPr>
                <w:rFonts w:ascii="Helvética light" w:hAnsi="Helvética light"/>
              </w:rPr>
              <w:t>Técnico</w:t>
            </w:r>
          </w:p>
        </w:tc>
        <w:tc>
          <w:tcPr>
            <w:tcW w:w="2094" w:type="pct"/>
          </w:tcPr>
          <w:p w14:paraId="76CAF125" w14:textId="77777777" w:rsidR="00682C6A" w:rsidRDefault="00682C6A" w:rsidP="00DF7C42">
            <w:pPr>
              <w:spacing w:line="257" w:lineRule="auto"/>
              <w:jc w:val="center"/>
              <w:rPr>
                <w:rFonts w:ascii="Arial" w:eastAsia="Arial" w:hAnsi="Arial" w:cs="Arial"/>
                <w:color w:val="000000" w:themeColor="text1"/>
              </w:rPr>
            </w:pPr>
            <w:r w:rsidRPr="46D3B2F4">
              <w:rPr>
                <w:rFonts w:ascii="Arial" w:eastAsia="Arial" w:hAnsi="Arial" w:cs="Arial"/>
                <w:color w:val="000000" w:themeColor="text1"/>
                <w:sz w:val="24"/>
                <w:szCs w:val="24"/>
              </w:rPr>
              <w:t xml:space="preserve">Acta de Junta Directiva debidamente firmada por los miembros que la integran, en la que se haga constar que sus integrantes están informados y registre i) nombre de la iniciativa, </w:t>
            </w:r>
            <w:proofErr w:type="spellStart"/>
            <w:r w:rsidRPr="46D3B2F4">
              <w:rPr>
                <w:rFonts w:ascii="Arial" w:eastAsia="Arial" w:hAnsi="Arial" w:cs="Arial"/>
                <w:color w:val="000000" w:themeColor="text1"/>
                <w:sz w:val="24"/>
                <w:szCs w:val="24"/>
              </w:rPr>
              <w:t>ii</w:t>
            </w:r>
            <w:proofErr w:type="spellEnd"/>
            <w:r w:rsidRPr="46D3B2F4">
              <w:rPr>
                <w:rFonts w:ascii="Arial" w:eastAsia="Arial" w:hAnsi="Arial" w:cs="Arial"/>
                <w:color w:val="000000" w:themeColor="text1"/>
                <w:sz w:val="24"/>
                <w:szCs w:val="24"/>
              </w:rPr>
              <w:t xml:space="preserve">) monto de la iniciativa (debe coincidir con el presupuesto registrado en la plataforma de postulación de iniciativas), y </w:t>
            </w:r>
            <w:proofErr w:type="spellStart"/>
            <w:r w:rsidRPr="46D3B2F4">
              <w:rPr>
                <w:rFonts w:ascii="Arial" w:eastAsia="Arial" w:hAnsi="Arial" w:cs="Arial"/>
                <w:color w:val="000000" w:themeColor="text1"/>
                <w:sz w:val="24"/>
                <w:szCs w:val="24"/>
              </w:rPr>
              <w:t>iii</w:t>
            </w:r>
            <w:proofErr w:type="spellEnd"/>
            <w:r w:rsidRPr="46D3B2F4">
              <w:rPr>
                <w:rFonts w:ascii="Arial" w:eastAsia="Arial" w:hAnsi="Arial" w:cs="Arial"/>
                <w:color w:val="000000" w:themeColor="text1"/>
                <w:sz w:val="24"/>
                <w:szCs w:val="24"/>
              </w:rPr>
              <w:t xml:space="preserve">) aprobación de la Junta Directiva de la presentación de la iniciativa  </w:t>
            </w:r>
          </w:p>
          <w:p w14:paraId="62922082" w14:textId="77777777" w:rsidR="00682C6A" w:rsidRDefault="00682C6A" w:rsidP="00DF7C42">
            <w:pPr>
              <w:jc w:val="center"/>
              <w:rPr>
                <w:rFonts w:ascii="Helvética light" w:eastAsia="Nunito Sans" w:hAnsi="Helvética light" w:cs="Nunito Sans"/>
                <w:b/>
                <w:bCs/>
              </w:rPr>
            </w:pPr>
            <w:r w:rsidRPr="46D3B2F4">
              <w:rPr>
                <w:rFonts w:ascii="Arial" w:eastAsia="Arial" w:hAnsi="Arial" w:cs="Arial"/>
                <w:color w:val="000000" w:themeColor="text1"/>
                <w:sz w:val="24"/>
                <w:szCs w:val="24"/>
                <w:lang w:eastAsia="es-CO"/>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p>
          <w:p w14:paraId="1AF61609" w14:textId="24B130CD" w:rsidR="00682C6A" w:rsidRPr="00BE61A2" w:rsidRDefault="00682C6A" w:rsidP="00DF7C42">
            <w:pPr>
              <w:jc w:val="center"/>
              <w:rPr>
                <w:rFonts w:ascii="Helvética light" w:hAnsi="Helvética light"/>
                <w:lang w:val="es-ES"/>
              </w:rPr>
            </w:pPr>
            <w:r w:rsidRPr="003F5135">
              <w:rPr>
                <w:rFonts w:ascii="Helvética light" w:eastAsiaTheme="minorHAnsi" w:hAnsi="Helvética light"/>
                <w:lang w:val="es-ES"/>
              </w:rPr>
              <w:lastRenderedPageBreak/>
              <w:t>(</w:t>
            </w:r>
            <w:r w:rsidRPr="00ED74AC">
              <w:rPr>
                <w:rFonts w:ascii="Helvética light" w:eastAsia="Nunito Sans" w:hAnsi="Helvética light" w:cs="Nunito Sans"/>
                <w:szCs w:val="22"/>
              </w:rPr>
              <w:t xml:space="preserve">Ver Literales c), e), g) y h) del Anexo </w:t>
            </w:r>
            <w:r>
              <w:rPr>
                <w:rFonts w:ascii="Helvética light" w:eastAsia="Nunito Sans" w:hAnsi="Helvética light" w:cs="Nunito Sans"/>
                <w:szCs w:val="22"/>
              </w:rPr>
              <w:t>1</w:t>
            </w:r>
            <w:r w:rsidRPr="00ED74AC">
              <w:rPr>
                <w:rFonts w:ascii="Helvética light" w:eastAsia="Nunito Sans" w:hAnsi="Helvética light" w:cs="Nunito Sans"/>
                <w:szCs w:val="22"/>
              </w:rPr>
              <w:t>, Notas a los Requisitos Habilitantes Línea 2)</w:t>
            </w:r>
          </w:p>
        </w:tc>
        <w:tc>
          <w:tcPr>
            <w:tcW w:w="877" w:type="pct"/>
          </w:tcPr>
          <w:p w14:paraId="6DB825F1" w14:textId="77777777" w:rsidR="00682C6A" w:rsidRPr="00BE61A2" w:rsidRDefault="00682C6A" w:rsidP="00DF7C42">
            <w:pPr>
              <w:jc w:val="center"/>
              <w:rPr>
                <w:rFonts w:ascii="Helvética light" w:hAnsi="Helvética light"/>
              </w:rPr>
            </w:pPr>
            <w:r w:rsidRPr="00BE61A2">
              <w:rPr>
                <w:rFonts w:ascii="Helvética light" w:hAnsi="Helvética light"/>
              </w:rPr>
              <w:lastRenderedPageBreak/>
              <w:t>Documento oficial PDF</w:t>
            </w:r>
          </w:p>
        </w:tc>
        <w:tc>
          <w:tcPr>
            <w:tcW w:w="907" w:type="pct"/>
          </w:tcPr>
          <w:p w14:paraId="4C94841D"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378C996F" w14:textId="77777777" w:rsidTr="00DF7C42">
        <w:trPr>
          <w:trHeight w:val="1494"/>
        </w:trPr>
        <w:tc>
          <w:tcPr>
            <w:tcW w:w="1121" w:type="pct"/>
          </w:tcPr>
          <w:p w14:paraId="3FD042CE" w14:textId="77777777" w:rsidR="00682C6A" w:rsidRPr="00BE61A2" w:rsidRDefault="00682C6A" w:rsidP="00DF7C42">
            <w:pPr>
              <w:jc w:val="center"/>
              <w:rPr>
                <w:rFonts w:ascii="Helvética light" w:hAnsi="Helvética light"/>
              </w:rPr>
            </w:pPr>
            <w:r w:rsidRPr="00BE61A2">
              <w:rPr>
                <w:rFonts w:ascii="Helvética light" w:hAnsi="Helvética light"/>
              </w:rPr>
              <w:t>Técnico</w:t>
            </w:r>
          </w:p>
        </w:tc>
        <w:tc>
          <w:tcPr>
            <w:tcW w:w="2094" w:type="pct"/>
          </w:tcPr>
          <w:p w14:paraId="339FBA78" w14:textId="77777777" w:rsidR="00682C6A" w:rsidRPr="00BE61A2" w:rsidRDefault="00682C6A" w:rsidP="00DF7C42">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11C15B13" w14:textId="77777777" w:rsidR="00682C6A" w:rsidRPr="00BE61A2" w:rsidRDefault="00682C6A" w:rsidP="00DF7C42">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41CF9456" w14:textId="5CC67B2C" w:rsidR="00682C6A" w:rsidRPr="00BE61A2" w:rsidRDefault="00682C6A" w:rsidP="00DF7C42">
            <w:pPr>
              <w:jc w:val="center"/>
              <w:rPr>
                <w:rFonts w:ascii="Helvética light" w:hAnsi="Helvética light"/>
              </w:rPr>
            </w:pPr>
            <w:r w:rsidRPr="003F5135">
              <w:rPr>
                <w:rFonts w:ascii="Helvética light" w:eastAsiaTheme="minorHAnsi" w:hAnsi="Helvética light"/>
                <w:lang w:val="es-ES"/>
              </w:rPr>
              <w:t>(Ver Literales b), c), d), e), f), g), i) y j) del</w:t>
            </w:r>
            <w:r>
              <w:rPr>
                <w:rFonts w:ascii="Helvética light" w:eastAsiaTheme="minorHAnsi" w:hAnsi="Helvética light"/>
                <w:lang w:val="es-ES"/>
              </w:rPr>
              <w:t xml:space="preserve"> Anexo 1, </w:t>
            </w:r>
            <w:r w:rsidRPr="003F5135">
              <w:rPr>
                <w:rFonts w:ascii="Helvética light" w:eastAsiaTheme="minorHAnsi" w:hAnsi="Helvética light"/>
                <w:lang w:val="es-ES"/>
              </w:rPr>
              <w:t xml:space="preserve">Notas a los Requisitos Habilitantes </w:t>
            </w:r>
            <w:r w:rsidRPr="003F5135">
              <w:rPr>
                <w:rFonts w:ascii="Helvética light" w:eastAsiaTheme="minorHAnsi" w:hAnsi="Helvética light"/>
                <w:u w:val="single"/>
                <w:lang w:val="es-ES"/>
              </w:rPr>
              <w:t>Línea 2</w:t>
            </w:r>
            <w:r w:rsidRPr="003F5135">
              <w:rPr>
                <w:rFonts w:ascii="Helvética light" w:eastAsiaTheme="minorHAnsi" w:hAnsi="Helvética light"/>
                <w:lang w:val="es-ES"/>
              </w:rPr>
              <w:t>)</w:t>
            </w:r>
            <w:r>
              <w:rPr>
                <w:rFonts w:ascii="Helvética light" w:eastAsiaTheme="minorHAnsi" w:hAnsi="Helvética light"/>
                <w:lang w:val="es-ES"/>
              </w:rPr>
              <w:t xml:space="preserve"> y el Numeral 10 de los Términos de Referencia “Gestión y Condiciones de la Financiación”</w:t>
            </w:r>
          </w:p>
        </w:tc>
        <w:tc>
          <w:tcPr>
            <w:tcW w:w="877" w:type="pct"/>
          </w:tcPr>
          <w:p w14:paraId="537A7611"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1C104750" w14:textId="77777777" w:rsidR="00682C6A" w:rsidRPr="00BE61A2" w:rsidRDefault="00682C6A" w:rsidP="00DF7C42">
            <w:pPr>
              <w:jc w:val="center"/>
              <w:rPr>
                <w:rFonts w:ascii="Helvética light" w:hAnsi="Helvética light"/>
              </w:rPr>
            </w:pPr>
            <w:r w:rsidRPr="00BE61A2">
              <w:rPr>
                <w:rFonts w:ascii="Helvética light" w:hAnsi="Helvética light"/>
              </w:rPr>
              <w:t>SÍ</w:t>
            </w:r>
          </w:p>
        </w:tc>
      </w:tr>
      <w:tr w:rsidR="00682C6A" w:rsidRPr="00BE61A2" w14:paraId="38F4B66D" w14:textId="77777777" w:rsidTr="00DF7C42">
        <w:trPr>
          <w:trHeight w:val="1494"/>
        </w:trPr>
        <w:tc>
          <w:tcPr>
            <w:tcW w:w="1121" w:type="pct"/>
          </w:tcPr>
          <w:p w14:paraId="27E71B35" w14:textId="77777777" w:rsidR="00682C6A" w:rsidRPr="00BE61A2" w:rsidRDefault="00682C6A" w:rsidP="00DF7C42">
            <w:pPr>
              <w:jc w:val="center"/>
              <w:rPr>
                <w:rFonts w:ascii="Helvética light" w:hAnsi="Helvética light"/>
              </w:rPr>
            </w:pPr>
            <w:r w:rsidRPr="00BE61A2">
              <w:rPr>
                <w:rFonts w:ascii="Helvética light" w:hAnsi="Helvética light"/>
              </w:rPr>
              <w:t>Especial para la Línea 2 en</w:t>
            </w:r>
            <w:r>
              <w:rPr>
                <w:rFonts w:ascii="Helvética light" w:hAnsi="Helvética light"/>
              </w:rPr>
              <w:t xml:space="preserve"> Tipología 2.</w:t>
            </w:r>
            <w:r w:rsidRPr="00BE61A2">
              <w:rPr>
                <w:rFonts w:ascii="Helvética light" w:hAnsi="Helvética light"/>
              </w:rPr>
              <w:t xml:space="preserve"> </w:t>
            </w:r>
            <w:r>
              <w:rPr>
                <w:rFonts w:ascii="Helvética light" w:hAnsi="Helvética light"/>
              </w:rPr>
              <w:t>F</w:t>
            </w:r>
            <w:r w:rsidRPr="00BE61A2">
              <w:rPr>
                <w:rFonts w:ascii="Helvética light" w:hAnsi="Helvética light"/>
              </w:rPr>
              <w:t>ormación en</w:t>
            </w:r>
            <w:r>
              <w:rPr>
                <w:rFonts w:ascii="Helvética light" w:hAnsi="Helvética light"/>
              </w:rPr>
              <w:t xml:space="preserve"> la</w:t>
            </w:r>
            <w:r w:rsidRPr="00BE61A2">
              <w:rPr>
                <w:rFonts w:ascii="Helvética light" w:hAnsi="Helvética light"/>
              </w:rPr>
              <w:t xml:space="preserve"> memoria y</w:t>
            </w:r>
            <w:r>
              <w:rPr>
                <w:rFonts w:ascii="Helvética light" w:hAnsi="Helvética light"/>
              </w:rPr>
              <w:t xml:space="preserve"> el</w:t>
            </w:r>
            <w:r w:rsidRPr="00BE61A2">
              <w:rPr>
                <w:rFonts w:ascii="Helvética light" w:hAnsi="Helvética light"/>
              </w:rPr>
              <w:t xml:space="preserve"> liderazgo comunal</w:t>
            </w:r>
            <w:r>
              <w:rPr>
                <w:rFonts w:ascii="Helvética light" w:hAnsi="Helvética light"/>
              </w:rPr>
              <w:t xml:space="preserve">: </w:t>
            </w:r>
            <w:r w:rsidRPr="00BE61A2">
              <w:rPr>
                <w:rFonts w:ascii="Helvética light" w:hAnsi="Helvética light"/>
                <w:u w:val="single"/>
              </w:rPr>
              <w:t>Federaciones de Acción Comunal</w:t>
            </w:r>
          </w:p>
        </w:tc>
        <w:tc>
          <w:tcPr>
            <w:tcW w:w="2094" w:type="pct"/>
          </w:tcPr>
          <w:p w14:paraId="680B7899" w14:textId="77777777" w:rsidR="00682C6A" w:rsidRPr="00BE61A2" w:rsidRDefault="00682C6A" w:rsidP="00DF7C42">
            <w:pPr>
              <w:jc w:val="center"/>
              <w:rPr>
                <w:rFonts w:ascii="Helvética light" w:hAnsi="Helvética light"/>
              </w:rPr>
            </w:pPr>
            <w:r>
              <w:rPr>
                <w:rFonts w:ascii="Helvética light" w:hAnsi="Helvética light"/>
              </w:rPr>
              <w:t xml:space="preserve">Acta de Asamblea que aprueba el </w:t>
            </w:r>
            <w:r w:rsidRPr="00316B53">
              <w:rPr>
                <w:rFonts w:ascii="Helvética light" w:hAnsi="Helvética light"/>
              </w:rPr>
              <w:t xml:space="preserve">Plan Estratégico de Desarrollo Comunal </w:t>
            </w:r>
            <w:r>
              <w:rPr>
                <w:rFonts w:ascii="Helvética light" w:hAnsi="Helvética light"/>
              </w:rPr>
              <w:t xml:space="preserve">del periodo actual </w:t>
            </w:r>
            <w:r w:rsidRPr="00BE61A2">
              <w:rPr>
                <w:rFonts w:ascii="Helvética light" w:hAnsi="Helvética light"/>
              </w:rPr>
              <w:t>de la</w:t>
            </w:r>
            <w:r>
              <w:rPr>
                <w:rFonts w:ascii="Helvética light" w:hAnsi="Helvética light"/>
              </w:rPr>
              <w:t xml:space="preserve"> respectiva</w:t>
            </w:r>
            <w:r w:rsidRPr="00BE61A2">
              <w:rPr>
                <w:rFonts w:ascii="Helvética light" w:hAnsi="Helvética light"/>
              </w:rPr>
              <w:t xml:space="preserve"> Federación de Acción Comunal </w:t>
            </w:r>
          </w:p>
          <w:p w14:paraId="1B1E7634" w14:textId="78FB9815" w:rsidR="00682C6A" w:rsidRPr="00BE61A2" w:rsidRDefault="00682C6A" w:rsidP="00DF7C42">
            <w:pPr>
              <w:jc w:val="center"/>
              <w:rPr>
                <w:rFonts w:ascii="Helvética light" w:hAnsi="Helvética light"/>
              </w:rPr>
            </w:pPr>
            <w:r w:rsidRPr="003F5135">
              <w:rPr>
                <w:rFonts w:ascii="Helvética light" w:eastAsiaTheme="minorHAnsi" w:hAnsi="Helvética light"/>
                <w:lang w:val="es-ES"/>
              </w:rPr>
              <w:t>(Ver Literal k) y l)</w:t>
            </w:r>
            <w:r>
              <w:rPr>
                <w:rFonts w:ascii="Helvética light" w:eastAsiaTheme="minorHAnsi" w:hAnsi="Helvética light"/>
                <w:lang w:val="es-ES"/>
              </w:rPr>
              <w:t xml:space="preserve"> del Anexo 1,</w:t>
            </w:r>
            <w:r w:rsidRPr="003F5135">
              <w:rPr>
                <w:rFonts w:ascii="Helvética light" w:eastAsiaTheme="minorHAnsi" w:hAnsi="Helvética light"/>
                <w:lang w:val="es-ES"/>
              </w:rPr>
              <w:t xml:space="preserve"> Notas a los Requisitos Habilitantes </w:t>
            </w:r>
            <w:r w:rsidRPr="003F5135">
              <w:rPr>
                <w:rFonts w:ascii="Helvética light" w:eastAsiaTheme="minorHAnsi" w:hAnsi="Helvética light"/>
                <w:u w:val="single"/>
                <w:lang w:val="es-ES"/>
              </w:rPr>
              <w:t>Línea 2</w:t>
            </w:r>
            <w:r w:rsidRPr="003F5135">
              <w:rPr>
                <w:rFonts w:ascii="Helvética light" w:eastAsiaTheme="minorHAnsi" w:hAnsi="Helvética light"/>
                <w:lang w:val="es-ES"/>
              </w:rPr>
              <w:t>)</w:t>
            </w:r>
          </w:p>
        </w:tc>
        <w:tc>
          <w:tcPr>
            <w:tcW w:w="877" w:type="pct"/>
          </w:tcPr>
          <w:p w14:paraId="7AA95C97" w14:textId="77777777" w:rsidR="00682C6A" w:rsidRPr="00BE61A2" w:rsidRDefault="00682C6A" w:rsidP="00DF7C42">
            <w:pPr>
              <w:jc w:val="center"/>
              <w:rPr>
                <w:rFonts w:ascii="Helvética light" w:hAnsi="Helvética light"/>
              </w:rPr>
            </w:pPr>
            <w:r w:rsidRPr="00BE61A2">
              <w:rPr>
                <w:rFonts w:ascii="Helvética light" w:hAnsi="Helvética light"/>
              </w:rPr>
              <w:t>Documento oficial PDF</w:t>
            </w:r>
          </w:p>
        </w:tc>
        <w:tc>
          <w:tcPr>
            <w:tcW w:w="907" w:type="pct"/>
          </w:tcPr>
          <w:p w14:paraId="4E51F36F"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r w:rsidR="00682C6A" w:rsidRPr="00BE61A2" w14:paraId="17E370E0" w14:textId="77777777" w:rsidTr="00DF7C42">
        <w:trPr>
          <w:trHeight w:val="1494"/>
        </w:trPr>
        <w:tc>
          <w:tcPr>
            <w:tcW w:w="1121" w:type="pct"/>
          </w:tcPr>
          <w:p w14:paraId="1F0749EB" w14:textId="77777777" w:rsidR="00682C6A" w:rsidRPr="00BE61A2" w:rsidRDefault="00682C6A" w:rsidP="00DF7C42">
            <w:pPr>
              <w:jc w:val="center"/>
              <w:rPr>
                <w:rFonts w:ascii="Helvética light" w:hAnsi="Helvética light"/>
              </w:rPr>
            </w:pPr>
            <w:r w:rsidRPr="00BE61A2">
              <w:rPr>
                <w:rFonts w:ascii="Helvética light" w:hAnsi="Helvética light"/>
              </w:rPr>
              <w:t>Especial para la Línea 2 en</w:t>
            </w:r>
            <w:r>
              <w:rPr>
                <w:rFonts w:ascii="Helvética light" w:hAnsi="Helvética light"/>
              </w:rPr>
              <w:t xml:space="preserve"> Tipología 2.</w:t>
            </w:r>
            <w:r w:rsidRPr="00BE61A2">
              <w:rPr>
                <w:rFonts w:ascii="Helvética light" w:hAnsi="Helvética light"/>
              </w:rPr>
              <w:t xml:space="preserve"> </w:t>
            </w:r>
            <w:r>
              <w:rPr>
                <w:rFonts w:ascii="Helvética light" w:hAnsi="Helvética light"/>
              </w:rPr>
              <w:t>F</w:t>
            </w:r>
            <w:r w:rsidRPr="00BE61A2">
              <w:rPr>
                <w:rFonts w:ascii="Helvética light" w:hAnsi="Helvética light"/>
              </w:rPr>
              <w:t>ormación en</w:t>
            </w:r>
            <w:r>
              <w:rPr>
                <w:rFonts w:ascii="Helvética light" w:hAnsi="Helvética light"/>
              </w:rPr>
              <w:t xml:space="preserve"> la</w:t>
            </w:r>
            <w:r w:rsidRPr="00BE61A2">
              <w:rPr>
                <w:rFonts w:ascii="Helvética light" w:hAnsi="Helvética light"/>
              </w:rPr>
              <w:t xml:space="preserve"> </w:t>
            </w:r>
            <w:r w:rsidRPr="00BE61A2">
              <w:rPr>
                <w:rFonts w:ascii="Helvética light" w:hAnsi="Helvética light"/>
              </w:rPr>
              <w:lastRenderedPageBreak/>
              <w:t>memoria y</w:t>
            </w:r>
            <w:r>
              <w:rPr>
                <w:rFonts w:ascii="Helvética light" w:hAnsi="Helvética light"/>
              </w:rPr>
              <w:t xml:space="preserve"> el</w:t>
            </w:r>
            <w:r w:rsidRPr="00BE61A2">
              <w:rPr>
                <w:rFonts w:ascii="Helvética light" w:hAnsi="Helvética light"/>
              </w:rPr>
              <w:t xml:space="preserve"> liderazgo comunal</w:t>
            </w:r>
            <w:r>
              <w:rPr>
                <w:rFonts w:ascii="Helvética light" w:hAnsi="Helvética light"/>
              </w:rPr>
              <w:t xml:space="preserve">: </w:t>
            </w:r>
            <w:r w:rsidRPr="00BE61A2">
              <w:rPr>
                <w:rFonts w:ascii="Helvética light" w:hAnsi="Helvética light"/>
                <w:u w:val="single"/>
              </w:rPr>
              <w:t>Federaciones de Acción Comunal</w:t>
            </w:r>
          </w:p>
        </w:tc>
        <w:tc>
          <w:tcPr>
            <w:tcW w:w="2094" w:type="pct"/>
          </w:tcPr>
          <w:p w14:paraId="75AB796F" w14:textId="77777777" w:rsidR="00682C6A" w:rsidRPr="00BE61A2" w:rsidRDefault="00682C6A" w:rsidP="00DF7C42">
            <w:pPr>
              <w:jc w:val="center"/>
              <w:rPr>
                <w:rFonts w:ascii="Helvética light" w:hAnsi="Helvética light"/>
              </w:rPr>
            </w:pPr>
            <w:r w:rsidRPr="00BE61A2">
              <w:rPr>
                <w:rFonts w:ascii="Helvética light" w:hAnsi="Helvética light"/>
                <w:u w:val="single"/>
              </w:rPr>
              <w:lastRenderedPageBreak/>
              <w:t>Plan de Acción</w:t>
            </w:r>
            <w:r w:rsidRPr="00BE61A2">
              <w:rPr>
                <w:rFonts w:ascii="Helvética light" w:hAnsi="Helvética light"/>
              </w:rPr>
              <w:t xml:space="preserve"> de la Secretaría Ejecutiva de Formación y Capacitación del Equipo de Formadores Municipales o quien haga sus veces, aprobado y firmado por los miembros </w:t>
            </w:r>
            <w:r w:rsidRPr="00BE61A2">
              <w:rPr>
                <w:rFonts w:ascii="Helvética light" w:hAnsi="Helvética light"/>
              </w:rPr>
              <w:lastRenderedPageBreak/>
              <w:t xml:space="preserve">de Junta Directiva de la Federación de Acción Comunal </w:t>
            </w:r>
          </w:p>
          <w:p w14:paraId="4E5E98F3" w14:textId="7708EBA1" w:rsidR="00682C6A" w:rsidRPr="00BE61A2" w:rsidRDefault="00682C6A" w:rsidP="00DF7C42">
            <w:pPr>
              <w:jc w:val="center"/>
              <w:rPr>
                <w:rFonts w:ascii="Helvética light" w:hAnsi="Helvética light"/>
              </w:rPr>
            </w:pPr>
            <w:r w:rsidRPr="003F5135">
              <w:rPr>
                <w:rFonts w:ascii="Helvética light" w:eastAsiaTheme="minorHAnsi" w:hAnsi="Helvética light"/>
                <w:lang w:val="es-ES"/>
              </w:rPr>
              <w:t xml:space="preserve">(Ver Literal h), k) y l) </w:t>
            </w:r>
            <w:r>
              <w:rPr>
                <w:rFonts w:ascii="Helvética light" w:eastAsiaTheme="minorHAnsi" w:hAnsi="Helvética light"/>
                <w:lang w:val="es-ES"/>
              </w:rPr>
              <w:t xml:space="preserve">del Anexo 1, </w:t>
            </w:r>
            <w:r w:rsidRPr="003F5135">
              <w:rPr>
                <w:rFonts w:ascii="Helvética light" w:eastAsiaTheme="minorHAnsi" w:hAnsi="Helvética light"/>
                <w:lang w:val="es-ES"/>
              </w:rPr>
              <w:t xml:space="preserve">Notas a los Requisitos Habilitantes </w:t>
            </w:r>
            <w:r w:rsidRPr="003F5135">
              <w:rPr>
                <w:rFonts w:ascii="Helvética light" w:eastAsiaTheme="minorHAnsi" w:hAnsi="Helvética light"/>
                <w:u w:val="single"/>
                <w:lang w:val="es-ES"/>
              </w:rPr>
              <w:t>Línea 2</w:t>
            </w:r>
            <w:r w:rsidRPr="003F5135">
              <w:rPr>
                <w:rFonts w:ascii="Helvética light" w:eastAsiaTheme="minorHAnsi" w:hAnsi="Helvética light"/>
                <w:lang w:val="es-ES"/>
              </w:rPr>
              <w:t>)</w:t>
            </w:r>
          </w:p>
        </w:tc>
        <w:tc>
          <w:tcPr>
            <w:tcW w:w="877" w:type="pct"/>
          </w:tcPr>
          <w:p w14:paraId="1E1E8569" w14:textId="77777777" w:rsidR="00682C6A" w:rsidRPr="00BE61A2" w:rsidRDefault="00682C6A" w:rsidP="00DF7C42">
            <w:pPr>
              <w:jc w:val="center"/>
              <w:rPr>
                <w:rFonts w:ascii="Helvética light" w:hAnsi="Helvética light"/>
              </w:rPr>
            </w:pPr>
            <w:r w:rsidRPr="00BE61A2">
              <w:rPr>
                <w:rFonts w:ascii="Helvética light" w:hAnsi="Helvética light"/>
              </w:rPr>
              <w:lastRenderedPageBreak/>
              <w:t>Documento oficial PDF</w:t>
            </w:r>
          </w:p>
        </w:tc>
        <w:tc>
          <w:tcPr>
            <w:tcW w:w="907" w:type="pct"/>
          </w:tcPr>
          <w:p w14:paraId="13F0CC89" w14:textId="77777777" w:rsidR="00682C6A" w:rsidRPr="00BE61A2" w:rsidRDefault="00682C6A" w:rsidP="00DF7C42">
            <w:pPr>
              <w:jc w:val="center"/>
              <w:rPr>
                <w:rFonts w:ascii="Helvética light" w:hAnsi="Helvética light"/>
              </w:rPr>
            </w:pPr>
            <w:r w:rsidRPr="00BE61A2">
              <w:rPr>
                <w:rFonts w:ascii="Helvética light" w:hAnsi="Helvética light"/>
              </w:rPr>
              <w:t>SI</w:t>
            </w:r>
          </w:p>
        </w:tc>
      </w:tr>
    </w:tbl>
    <w:p w14:paraId="0B6DF155" w14:textId="77777777" w:rsidR="00682C6A" w:rsidRPr="00BE61A2" w:rsidRDefault="00682C6A" w:rsidP="00682C6A">
      <w:pPr>
        <w:jc w:val="both"/>
        <w:textAlignment w:val="baseline"/>
        <w:rPr>
          <w:rFonts w:ascii="Helvética light" w:hAnsi="Helvética light"/>
          <w:b/>
        </w:rPr>
      </w:pPr>
    </w:p>
    <w:p w14:paraId="2EA74D2E" w14:textId="56FE07D9" w:rsidR="00682C6A" w:rsidRPr="009E65A1" w:rsidRDefault="00682C6A" w:rsidP="00682C6A">
      <w:pPr>
        <w:jc w:val="both"/>
        <w:rPr>
          <w:rFonts w:ascii="Helvética light" w:hAnsi="Helvética light"/>
        </w:rPr>
      </w:pPr>
      <w:r>
        <w:rPr>
          <w:rFonts w:ascii="Helvética light" w:hAnsi="Helvética light"/>
        </w:rPr>
        <w:t>E</w:t>
      </w:r>
      <w:r w:rsidRPr="009E65A1">
        <w:rPr>
          <w:rFonts w:ascii="Helvética light" w:hAnsi="Helvética light"/>
        </w:rPr>
        <w:t xml:space="preserve">l Anexo </w:t>
      </w:r>
      <w:r>
        <w:rPr>
          <w:rFonts w:ascii="Helvética light" w:hAnsi="Helvética light"/>
        </w:rPr>
        <w:t>1</w:t>
      </w:r>
      <w:r w:rsidRPr="009E65A1">
        <w:rPr>
          <w:rFonts w:ascii="Helvética light" w:hAnsi="Helvética light"/>
        </w:rPr>
        <w:t xml:space="preserve"> denominado </w:t>
      </w:r>
      <w:r w:rsidRPr="00EE70FF">
        <w:rPr>
          <w:rFonts w:ascii="Helvética light" w:hAnsi="Helvética light"/>
        </w:rPr>
        <w:t xml:space="preserve">“NOTAS A LOS REQUISITOS HABILITANTES DE LA LÍNEA 2: RECONSTRUCCIÓN DE LA CULTURA Y LA MEMORIA COMUNAL” </w:t>
      </w:r>
      <w:r w:rsidRPr="009E65A1">
        <w:rPr>
          <w:rFonts w:ascii="Helvética light" w:hAnsi="Helvética light"/>
        </w:rPr>
        <w:t>hace parte integral de los presentes Términos de Referencia y su lectura es de carácter obligatorio para todos los interesados en participar en el proceso.</w:t>
      </w:r>
    </w:p>
    <w:p w14:paraId="73556054" w14:textId="49B84BB2" w:rsidR="00682C6A" w:rsidRDefault="00682C6A" w:rsidP="00682C6A">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1</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tbl>
      <w:tblPr>
        <w:tblStyle w:val="Tablaconcuadrcula"/>
        <w:tblW w:w="0" w:type="auto"/>
        <w:tblLook w:val="04A0" w:firstRow="1" w:lastRow="0" w:firstColumn="1" w:lastColumn="0" w:noHBand="0" w:noVBand="1"/>
      </w:tblPr>
      <w:tblGrid>
        <w:gridCol w:w="8494"/>
      </w:tblGrid>
      <w:tr w:rsidR="00682C6A" w14:paraId="74F3CA59" w14:textId="77777777" w:rsidTr="00DF7C42">
        <w:tc>
          <w:tcPr>
            <w:tcW w:w="8828" w:type="dxa"/>
          </w:tcPr>
          <w:p w14:paraId="2D5D7239" w14:textId="77777777" w:rsidR="00682C6A" w:rsidRPr="004E0420" w:rsidRDefault="00682C6A" w:rsidP="00DF7C42">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0CF2DF63" w14:textId="77777777" w:rsidR="002565BB" w:rsidRDefault="002565BB" w:rsidP="00C360A8">
      <w:pPr>
        <w:pStyle w:val="Ttulo2"/>
        <w:ind w:left="2119" w:hanging="703"/>
      </w:pPr>
    </w:p>
    <w:p w14:paraId="6132303C" w14:textId="4BDD898E" w:rsidR="00C360A8" w:rsidRPr="00BE61A2" w:rsidRDefault="00C360A8" w:rsidP="00C360A8">
      <w:pPr>
        <w:pStyle w:val="Ttulo2"/>
        <w:ind w:left="2119" w:hanging="703"/>
      </w:pPr>
      <w:r>
        <w:t>2.4</w:t>
      </w:r>
      <w:r>
        <w:tab/>
      </w:r>
      <w:r w:rsidRPr="00BE61A2">
        <w:t>CRITERIOS PONDERABLES PARA ORGANIZACIONES DE ACCIÓN COMUNAL</w:t>
      </w:r>
      <w:bookmarkEnd w:id="17"/>
      <w:bookmarkEnd w:id="18"/>
      <w:bookmarkEnd w:id="19"/>
      <w:bookmarkEnd w:id="20"/>
    </w:p>
    <w:p w14:paraId="5D714550" w14:textId="77777777" w:rsidR="00C360A8" w:rsidRPr="00BE61A2" w:rsidRDefault="00C360A8" w:rsidP="00C360A8">
      <w:pPr>
        <w:spacing w:after="0" w:line="240" w:lineRule="auto"/>
        <w:ind w:left="-15"/>
        <w:rPr>
          <w:rFonts w:ascii="Helvética light" w:hAnsi="Helvética light"/>
        </w:rPr>
      </w:pPr>
    </w:p>
    <w:p w14:paraId="5D7CEDE5" w14:textId="77777777" w:rsidR="00C360A8" w:rsidRPr="0035772F" w:rsidRDefault="00C360A8" w:rsidP="00C360A8">
      <w:pPr>
        <w:jc w:val="both"/>
        <w:rPr>
          <w:rFonts w:ascii="Helvética light" w:hAnsi="Helvética light"/>
        </w:rPr>
      </w:pPr>
      <w:r w:rsidRPr="0035772F">
        <w:rPr>
          <w:rFonts w:ascii="Helvética light" w:hAnsi="Helvética light"/>
        </w:rPr>
        <w:t xml:space="preserve">Las Iniciativas presentadas por los Organismos de Acción Comunal se evalúan a través de una serie de criterios ponderables que tienen como objetivo garantizar una selección objetiva de las iniciativas. </w:t>
      </w:r>
    </w:p>
    <w:p w14:paraId="1CBF503F" w14:textId="77777777" w:rsidR="00C360A8" w:rsidRPr="00D701AB" w:rsidRDefault="00C360A8" w:rsidP="00C360A8">
      <w:pPr>
        <w:jc w:val="both"/>
        <w:rPr>
          <w:rFonts w:ascii="Helvética light" w:hAnsi="Helvética light"/>
        </w:rPr>
      </w:pPr>
      <w:r w:rsidRPr="0035772F">
        <w:rPr>
          <w:rFonts w:ascii="Helvética light" w:hAnsi="Helvética light"/>
        </w:rPr>
        <w:t>A continuación, se detallan los criterios ponderables a considerar:</w:t>
      </w:r>
    </w:p>
    <w:p w14:paraId="7276437F" w14:textId="6758F470" w:rsidR="00C360A8" w:rsidRDefault="00C360A8" w:rsidP="00C360A8">
      <w:pPr>
        <w:pStyle w:val="Descripcin"/>
        <w:keepNext/>
      </w:pPr>
      <w:bookmarkStart w:id="22" w:name="_Toc213148199"/>
      <w:bookmarkStart w:id="23" w:name="_Toc213151919"/>
      <w:r>
        <w:t xml:space="preserve">Tabla </w:t>
      </w:r>
      <w:r>
        <w:fldChar w:fldCharType="begin"/>
      </w:r>
      <w:r>
        <w:instrText xml:space="preserve"> SEQ Tabla \* ARABIC </w:instrText>
      </w:r>
      <w:r>
        <w:fldChar w:fldCharType="separate"/>
      </w:r>
      <w:r w:rsidR="00180F11">
        <w:rPr>
          <w:noProof/>
        </w:rPr>
        <w:t>3</w:t>
      </w:r>
      <w:r>
        <w:fldChar w:fldCharType="end"/>
      </w:r>
      <w:r>
        <w:t xml:space="preserve">. </w:t>
      </w:r>
      <w:r w:rsidRPr="00284237">
        <w:t>Criterios Ponderables para Organismos de Acción Comunal.</w:t>
      </w:r>
      <w:bookmarkEnd w:id="22"/>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138"/>
        <w:gridCol w:w="1589"/>
        <w:gridCol w:w="1897"/>
      </w:tblGrid>
      <w:tr w:rsidR="00C360A8" w:rsidRPr="0035772F" w14:paraId="529A5487" w14:textId="77777777" w:rsidTr="00E67813">
        <w:trPr>
          <w:tblHeader/>
        </w:trPr>
        <w:tc>
          <w:tcPr>
            <w:tcW w:w="3215" w:type="dxa"/>
          </w:tcPr>
          <w:p w14:paraId="3E084B55" w14:textId="77777777" w:rsidR="00C360A8" w:rsidRPr="0035772F" w:rsidRDefault="00C360A8" w:rsidP="00E67813">
            <w:pPr>
              <w:ind w:left="278" w:hanging="10"/>
              <w:rPr>
                <w:rFonts w:ascii="Helvética light" w:hAnsi="Helvética light"/>
                <w:b/>
                <w:bCs/>
              </w:rPr>
            </w:pPr>
            <w:r w:rsidRPr="0035772F">
              <w:rPr>
                <w:rFonts w:ascii="Helvética light" w:hAnsi="Helvética light"/>
                <w:b/>
              </w:rPr>
              <w:t>Componente de Evaluación</w:t>
            </w:r>
          </w:p>
          <w:p w14:paraId="5F3EE0CE" w14:textId="77777777" w:rsidR="00C360A8" w:rsidRPr="0035772F" w:rsidRDefault="00C360A8" w:rsidP="00E67813">
            <w:pPr>
              <w:ind w:left="278" w:hanging="10"/>
              <w:rPr>
                <w:rFonts w:ascii="Helvética light" w:hAnsi="Helvética light"/>
                <w:b/>
              </w:rPr>
            </w:pPr>
            <w:r w:rsidRPr="0035772F">
              <w:rPr>
                <w:rFonts w:ascii="Helvética light" w:hAnsi="Helvética light"/>
                <w:b/>
              </w:rPr>
              <w:t>Criterios Ponderables</w:t>
            </w:r>
          </w:p>
        </w:tc>
        <w:tc>
          <w:tcPr>
            <w:tcW w:w="2759" w:type="dxa"/>
          </w:tcPr>
          <w:p w14:paraId="0A433261" w14:textId="77777777" w:rsidR="00C360A8" w:rsidRPr="0035772F" w:rsidRDefault="00C360A8" w:rsidP="00E67813">
            <w:pPr>
              <w:ind w:left="278" w:hanging="10"/>
              <w:rPr>
                <w:rFonts w:ascii="Helvética light" w:hAnsi="Helvética light"/>
                <w:b/>
              </w:rPr>
            </w:pPr>
            <w:r w:rsidRPr="0035772F">
              <w:rPr>
                <w:rFonts w:ascii="Helvética light" w:hAnsi="Helvética light"/>
                <w:b/>
              </w:rPr>
              <w:t>Escala de Ponderación</w:t>
            </w:r>
          </w:p>
        </w:tc>
        <w:tc>
          <w:tcPr>
            <w:tcW w:w="1196" w:type="dxa"/>
          </w:tcPr>
          <w:p w14:paraId="4EF06A29" w14:textId="77777777" w:rsidR="00C360A8" w:rsidRPr="0035772F" w:rsidRDefault="00C360A8" w:rsidP="00E67813">
            <w:pPr>
              <w:ind w:left="278" w:hanging="10"/>
              <w:rPr>
                <w:rFonts w:ascii="Helvética light" w:hAnsi="Helvética light"/>
                <w:b/>
              </w:rPr>
            </w:pPr>
            <w:r w:rsidRPr="0035772F">
              <w:rPr>
                <w:rFonts w:ascii="Helvética light" w:hAnsi="Helvética light"/>
                <w:b/>
              </w:rPr>
              <w:t>Puntuación Máxima</w:t>
            </w:r>
          </w:p>
        </w:tc>
        <w:tc>
          <w:tcPr>
            <w:tcW w:w="1658" w:type="dxa"/>
          </w:tcPr>
          <w:p w14:paraId="78258633" w14:textId="77777777" w:rsidR="00C360A8" w:rsidRPr="0035772F" w:rsidRDefault="00C360A8" w:rsidP="00E67813">
            <w:pPr>
              <w:ind w:left="278" w:hanging="10"/>
              <w:rPr>
                <w:rFonts w:ascii="Helvética light" w:hAnsi="Helvética light"/>
                <w:b/>
              </w:rPr>
            </w:pPr>
            <w:r w:rsidRPr="0035772F">
              <w:rPr>
                <w:rFonts w:ascii="Helvética light" w:hAnsi="Helvética light"/>
                <w:b/>
              </w:rPr>
              <w:t>Puntos por Criterios Desagregados</w:t>
            </w:r>
          </w:p>
        </w:tc>
      </w:tr>
      <w:tr w:rsidR="00C360A8" w:rsidRPr="0035772F" w14:paraId="06DB976E" w14:textId="77777777" w:rsidTr="00E67813">
        <w:tc>
          <w:tcPr>
            <w:tcW w:w="8828" w:type="dxa"/>
            <w:gridSpan w:val="4"/>
          </w:tcPr>
          <w:p w14:paraId="05A99E95" w14:textId="77777777" w:rsidR="00C360A8" w:rsidRPr="0035772F" w:rsidRDefault="00C360A8" w:rsidP="00E67813">
            <w:pPr>
              <w:ind w:left="278" w:hanging="10"/>
              <w:rPr>
                <w:rFonts w:ascii="Helvética light" w:hAnsi="Helvética light"/>
                <w:b/>
              </w:rPr>
            </w:pPr>
          </w:p>
          <w:p w14:paraId="57355DF2" w14:textId="77777777" w:rsidR="00C360A8" w:rsidRPr="0035772F" w:rsidRDefault="00C360A8" w:rsidP="00E67813">
            <w:pPr>
              <w:ind w:left="278" w:hanging="10"/>
              <w:rPr>
                <w:rFonts w:ascii="Helvética light" w:hAnsi="Helvética light"/>
                <w:b/>
              </w:rPr>
            </w:pPr>
            <w:r w:rsidRPr="0035772F">
              <w:rPr>
                <w:rFonts w:ascii="Helvética light" w:hAnsi="Helvética light"/>
                <w:b/>
              </w:rPr>
              <w:lastRenderedPageBreak/>
              <w:t>Criterios ponderables con contexto de focalización geográfica, poblaciones de especial atención y fomento a la participación</w:t>
            </w:r>
          </w:p>
          <w:p w14:paraId="3561E003" w14:textId="77777777" w:rsidR="00C360A8" w:rsidRPr="0035772F" w:rsidRDefault="00C360A8" w:rsidP="00E67813">
            <w:pPr>
              <w:ind w:left="278" w:hanging="10"/>
              <w:rPr>
                <w:rFonts w:ascii="Helvética light" w:hAnsi="Helvética light"/>
                <w:b/>
              </w:rPr>
            </w:pPr>
          </w:p>
        </w:tc>
      </w:tr>
      <w:tr w:rsidR="00C360A8" w:rsidRPr="0035772F" w14:paraId="56DBB310" w14:textId="77777777" w:rsidTr="00E67813">
        <w:tc>
          <w:tcPr>
            <w:tcW w:w="3215" w:type="dxa"/>
            <w:vMerge w:val="restart"/>
          </w:tcPr>
          <w:p w14:paraId="314CFD40"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lastRenderedPageBreak/>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719C531E"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postulada se desarrolla en un Municipio que hace parte de la Estrategia PDET o ZOMAC.</w:t>
            </w:r>
          </w:p>
        </w:tc>
        <w:tc>
          <w:tcPr>
            <w:tcW w:w="1196" w:type="dxa"/>
            <w:vMerge w:val="restart"/>
          </w:tcPr>
          <w:p w14:paraId="152DA20F"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c>
          <w:tcPr>
            <w:tcW w:w="1658" w:type="dxa"/>
          </w:tcPr>
          <w:p w14:paraId="12AECC2E"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r>
      <w:tr w:rsidR="00C360A8" w:rsidRPr="0035772F" w14:paraId="09B719D9" w14:textId="77777777" w:rsidTr="00E67813">
        <w:tc>
          <w:tcPr>
            <w:tcW w:w="3215" w:type="dxa"/>
            <w:vMerge/>
          </w:tcPr>
          <w:p w14:paraId="4571490D" w14:textId="77777777" w:rsidR="00C360A8" w:rsidRPr="0035772F" w:rsidRDefault="00C360A8" w:rsidP="00E67813">
            <w:pPr>
              <w:ind w:left="278" w:hanging="10"/>
              <w:rPr>
                <w:rFonts w:ascii="Helvética light" w:hAnsi="Helvética light"/>
                <w:b/>
                <w:bCs/>
              </w:rPr>
            </w:pPr>
          </w:p>
        </w:tc>
        <w:tc>
          <w:tcPr>
            <w:tcW w:w="2759" w:type="dxa"/>
          </w:tcPr>
          <w:p w14:paraId="260C4234"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postulada NO se desarrolla en un Municipio que hace parte de la Estrategia PDET o ZOMAC.</w:t>
            </w:r>
          </w:p>
        </w:tc>
        <w:tc>
          <w:tcPr>
            <w:tcW w:w="1196" w:type="dxa"/>
            <w:vMerge/>
          </w:tcPr>
          <w:p w14:paraId="3F548D7F" w14:textId="77777777" w:rsidR="00C360A8" w:rsidRPr="0035772F" w:rsidRDefault="00C360A8" w:rsidP="00E67813">
            <w:pPr>
              <w:ind w:left="278" w:hanging="10"/>
              <w:rPr>
                <w:rFonts w:ascii="Helvética light" w:hAnsi="Helvética light"/>
              </w:rPr>
            </w:pPr>
          </w:p>
        </w:tc>
        <w:tc>
          <w:tcPr>
            <w:tcW w:w="1658" w:type="dxa"/>
          </w:tcPr>
          <w:p w14:paraId="29C51B5A"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18BFCA68" w14:textId="77777777" w:rsidTr="00E67813">
        <w:tc>
          <w:tcPr>
            <w:tcW w:w="3215" w:type="dxa"/>
            <w:vMerge w:val="restart"/>
          </w:tcPr>
          <w:p w14:paraId="50675E9E"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 xml:space="preserve">Focalizar geográficamente a grupos de especial protección constitucional: Iniciativas presentadas por organismos de acción comunal en zona rural. </w:t>
            </w:r>
          </w:p>
        </w:tc>
        <w:tc>
          <w:tcPr>
            <w:tcW w:w="2759" w:type="dxa"/>
          </w:tcPr>
          <w:p w14:paraId="28A5A380" w14:textId="77777777" w:rsidR="00C360A8" w:rsidRPr="0035772F" w:rsidRDefault="00C360A8" w:rsidP="00E67813">
            <w:pPr>
              <w:ind w:left="278" w:hanging="10"/>
              <w:rPr>
                <w:rFonts w:ascii="Helvética light" w:hAnsi="Helvética light"/>
              </w:rPr>
            </w:pPr>
            <w:r w:rsidRPr="0035772F">
              <w:rPr>
                <w:rFonts w:ascii="Helvética light" w:hAnsi="Helvética light"/>
              </w:rPr>
              <w:t>El Organismo de Acción Comunal en Zona Rural</w:t>
            </w:r>
          </w:p>
        </w:tc>
        <w:tc>
          <w:tcPr>
            <w:tcW w:w="1196" w:type="dxa"/>
            <w:vMerge w:val="restart"/>
          </w:tcPr>
          <w:p w14:paraId="757E1FA4"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p w14:paraId="0290D4FC" w14:textId="77777777" w:rsidR="00C360A8" w:rsidRPr="0035772F" w:rsidRDefault="00C360A8" w:rsidP="00E67813">
            <w:pPr>
              <w:ind w:left="278" w:hanging="10"/>
              <w:rPr>
                <w:rFonts w:ascii="Helvética light" w:hAnsi="Helvética light"/>
              </w:rPr>
            </w:pPr>
          </w:p>
        </w:tc>
        <w:tc>
          <w:tcPr>
            <w:tcW w:w="1658" w:type="dxa"/>
          </w:tcPr>
          <w:p w14:paraId="09478B83"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r>
      <w:tr w:rsidR="00C360A8" w:rsidRPr="0035772F" w14:paraId="022F3323" w14:textId="77777777" w:rsidTr="00E67813">
        <w:tc>
          <w:tcPr>
            <w:tcW w:w="3215" w:type="dxa"/>
            <w:vMerge/>
          </w:tcPr>
          <w:p w14:paraId="10C4A987" w14:textId="77777777" w:rsidR="00C360A8" w:rsidRPr="0035772F" w:rsidRDefault="00C360A8" w:rsidP="00E67813">
            <w:pPr>
              <w:ind w:left="278" w:hanging="10"/>
              <w:rPr>
                <w:rFonts w:ascii="Helvética light" w:hAnsi="Helvética light"/>
                <w:b/>
                <w:bCs/>
              </w:rPr>
            </w:pPr>
          </w:p>
        </w:tc>
        <w:tc>
          <w:tcPr>
            <w:tcW w:w="2759" w:type="dxa"/>
          </w:tcPr>
          <w:p w14:paraId="63A85BA6" w14:textId="77777777" w:rsidR="00C360A8" w:rsidRPr="0035772F" w:rsidRDefault="00C360A8" w:rsidP="00E67813">
            <w:pPr>
              <w:ind w:left="278" w:hanging="10"/>
              <w:rPr>
                <w:rFonts w:ascii="Helvética light" w:hAnsi="Helvética light"/>
              </w:rPr>
            </w:pPr>
            <w:r w:rsidRPr="0035772F">
              <w:rPr>
                <w:rFonts w:ascii="Helvética light" w:hAnsi="Helvética light"/>
              </w:rPr>
              <w:t>El Organismo de Acción Comunal en Zona Urbana</w:t>
            </w:r>
          </w:p>
        </w:tc>
        <w:tc>
          <w:tcPr>
            <w:tcW w:w="1196" w:type="dxa"/>
            <w:vMerge/>
          </w:tcPr>
          <w:p w14:paraId="4CD0C8F5" w14:textId="77777777" w:rsidR="00C360A8" w:rsidRPr="0035772F" w:rsidRDefault="00C360A8" w:rsidP="00E67813">
            <w:pPr>
              <w:ind w:left="278" w:hanging="10"/>
              <w:rPr>
                <w:rFonts w:ascii="Helvética light" w:hAnsi="Helvética light"/>
              </w:rPr>
            </w:pPr>
          </w:p>
        </w:tc>
        <w:tc>
          <w:tcPr>
            <w:tcW w:w="1658" w:type="dxa"/>
          </w:tcPr>
          <w:p w14:paraId="00BA327A"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3F2031A7" w14:textId="77777777" w:rsidTr="00E67813">
        <w:trPr>
          <w:trHeight w:val="1076"/>
        </w:trPr>
        <w:tc>
          <w:tcPr>
            <w:tcW w:w="3215" w:type="dxa"/>
            <w:vMerge w:val="restart"/>
          </w:tcPr>
          <w:p w14:paraId="67C97DC3"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 xml:space="preserve">Inclusión, equidad de género, paridad y alternancia:  Iniciativas presentadas por organismos de acción comunal donde el </w:t>
            </w:r>
            <w:r w:rsidRPr="0035772F">
              <w:rPr>
                <w:rFonts w:ascii="Helvética light" w:hAnsi="Helvética light"/>
              </w:rPr>
              <w:lastRenderedPageBreak/>
              <w:t>Representante Legal sea Mujer o Joven (18 a 28 años de edad), en atención a la aplicación progresiva de los principios de equidad de género, paridad, alternancia y universidad consagrados en los Artículos </w:t>
            </w:r>
            <w:hyperlink r:id="rId8" w:anchor="40" w:history="1">
              <w:r w:rsidRPr="0035772F">
                <w:rPr>
                  <w:rStyle w:val="Hipervnculo"/>
                  <w:rFonts w:ascii="Helvética light" w:hAnsi="Helvética light"/>
                </w:rPr>
                <w:t>40</w:t>
              </w:r>
            </w:hyperlink>
            <w:r w:rsidRPr="0035772F">
              <w:rPr>
                <w:rFonts w:ascii="Helvética light" w:hAnsi="Helvética light"/>
              </w:rPr>
              <w:t>, </w:t>
            </w:r>
            <w:hyperlink r:id="rId9" w:anchor="107" w:history="1">
              <w:r w:rsidRPr="0035772F">
                <w:rPr>
                  <w:rStyle w:val="Hipervnculo"/>
                  <w:rFonts w:ascii="Helvética light" w:hAnsi="Helvética light"/>
                </w:rPr>
                <w:t>107</w:t>
              </w:r>
            </w:hyperlink>
            <w:r w:rsidRPr="0035772F">
              <w:rPr>
                <w:rFonts w:ascii="Helvética light" w:hAnsi="Helvética light"/>
              </w:rPr>
              <w:t> y </w:t>
            </w:r>
            <w:hyperlink r:id="rId10" w:anchor="262" w:history="1">
              <w:r w:rsidRPr="0035772F">
                <w:rPr>
                  <w:rStyle w:val="Hipervnculo"/>
                  <w:rFonts w:ascii="Helvética light" w:hAnsi="Helvética light"/>
                </w:rPr>
                <w:t>262</w:t>
              </w:r>
            </w:hyperlink>
            <w:r w:rsidRPr="0035772F">
              <w:rPr>
                <w:rFonts w:ascii="Helvética light" w:hAnsi="Helvética light"/>
              </w:rPr>
              <w:t> de la Constitución Política</w:t>
            </w:r>
          </w:p>
        </w:tc>
        <w:tc>
          <w:tcPr>
            <w:tcW w:w="2759" w:type="dxa"/>
          </w:tcPr>
          <w:p w14:paraId="37EA8215" w14:textId="77777777" w:rsidR="00C360A8" w:rsidRPr="0035772F" w:rsidRDefault="00C360A8" w:rsidP="00E67813">
            <w:pPr>
              <w:ind w:left="278" w:hanging="10"/>
              <w:rPr>
                <w:rFonts w:ascii="Helvética light" w:hAnsi="Helvética light"/>
              </w:rPr>
            </w:pPr>
            <w:r w:rsidRPr="0035772F">
              <w:rPr>
                <w:rFonts w:ascii="Helvética light" w:hAnsi="Helvética light"/>
              </w:rPr>
              <w:lastRenderedPageBreak/>
              <w:t xml:space="preserve">El Representante Legal del Organismo de Acción Comunal es Mujer o </w:t>
            </w:r>
            <w:r w:rsidRPr="0035772F">
              <w:rPr>
                <w:rFonts w:ascii="Helvética light" w:hAnsi="Helvética light"/>
              </w:rPr>
              <w:lastRenderedPageBreak/>
              <w:t xml:space="preserve">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val="restart"/>
          </w:tcPr>
          <w:p w14:paraId="3A8D41DC" w14:textId="77777777" w:rsidR="00C360A8" w:rsidRPr="0035772F" w:rsidRDefault="00C360A8" w:rsidP="00E67813">
            <w:pPr>
              <w:ind w:left="278" w:hanging="10"/>
              <w:rPr>
                <w:rFonts w:ascii="Helvética light" w:hAnsi="Helvética light"/>
              </w:rPr>
            </w:pPr>
            <w:r w:rsidRPr="0035772F">
              <w:rPr>
                <w:rFonts w:ascii="Helvética light" w:hAnsi="Helvética light"/>
              </w:rPr>
              <w:lastRenderedPageBreak/>
              <w:t>3</w:t>
            </w:r>
          </w:p>
          <w:p w14:paraId="582473C8" w14:textId="77777777" w:rsidR="00C360A8" w:rsidRPr="0035772F" w:rsidRDefault="00C360A8" w:rsidP="00E67813">
            <w:pPr>
              <w:ind w:left="278" w:hanging="10"/>
              <w:rPr>
                <w:rFonts w:ascii="Helvética light" w:hAnsi="Helvética light"/>
              </w:rPr>
            </w:pPr>
          </w:p>
        </w:tc>
        <w:tc>
          <w:tcPr>
            <w:tcW w:w="1658" w:type="dxa"/>
          </w:tcPr>
          <w:p w14:paraId="097A97DA"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r>
      <w:tr w:rsidR="00C360A8" w:rsidRPr="0035772F" w14:paraId="14B89233" w14:textId="77777777" w:rsidTr="00E67813">
        <w:tc>
          <w:tcPr>
            <w:tcW w:w="3215" w:type="dxa"/>
            <w:vMerge/>
          </w:tcPr>
          <w:p w14:paraId="511DBAFE" w14:textId="77777777" w:rsidR="00C360A8" w:rsidRPr="0035772F" w:rsidRDefault="00C360A8" w:rsidP="00E67813">
            <w:pPr>
              <w:ind w:left="278" w:hanging="10"/>
              <w:rPr>
                <w:rFonts w:ascii="Helvética light" w:hAnsi="Helvética light"/>
                <w:b/>
                <w:bCs/>
              </w:rPr>
            </w:pPr>
          </w:p>
        </w:tc>
        <w:tc>
          <w:tcPr>
            <w:tcW w:w="2759" w:type="dxa"/>
          </w:tcPr>
          <w:p w14:paraId="7C9B8E9E"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El Representante Legal del Organismo de Acción Comunal NO es Mujer o 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tcPr>
          <w:p w14:paraId="76BB3643" w14:textId="77777777" w:rsidR="00C360A8" w:rsidRPr="0035772F" w:rsidRDefault="00C360A8" w:rsidP="00E67813">
            <w:pPr>
              <w:ind w:left="278" w:hanging="10"/>
              <w:rPr>
                <w:rFonts w:ascii="Helvética light" w:hAnsi="Helvética light"/>
              </w:rPr>
            </w:pPr>
          </w:p>
        </w:tc>
        <w:tc>
          <w:tcPr>
            <w:tcW w:w="1658" w:type="dxa"/>
          </w:tcPr>
          <w:p w14:paraId="071D93B7"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07D56794" w14:textId="77777777" w:rsidTr="00E67813">
        <w:trPr>
          <w:trHeight w:val="1348"/>
        </w:trPr>
        <w:tc>
          <w:tcPr>
            <w:tcW w:w="3215" w:type="dxa"/>
            <w:vMerge w:val="restart"/>
          </w:tcPr>
          <w:p w14:paraId="07CD6348"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 xml:space="preserve">Coordinación, eficacia e impacto: Iniciativas financiadas con recursos de contrapartida de entidades públicas: Estructuración financiera de la iniciativa con un esquema de fuentes, que incorpore aportes de contrapartida de una entidad territorial o Corporación Autónoma Regional - CAR, </w:t>
            </w:r>
            <w:r w:rsidRPr="0035772F">
              <w:rPr>
                <w:rFonts w:ascii="Helvética light" w:hAnsi="Helvética light"/>
                <w:b/>
                <w:bCs/>
              </w:rPr>
              <w:t>por más del 10%</w:t>
            </w:r>
            <w:r w:rsidRPr="0035772F">
              <w:rPr>
                <w:rFonts w:ascii="Helvética light" w:hAnsi="Helvética light"/>
              </w:rPr>
              <w:t xml:space="preserve"> del presupuesto total de la iniciativa, en recursos financieros o especie (bienes o servicios). Contribuye a una inversión más efectiva, de más impacto y aporta a las metas del Plan de Desarrollo de la entidad territorial o el Plan de Acción Trienal </w:t>
            </w:r>
            <w:r w:rsidRPr="0035772F">
              <w:rPr>
                <w:rFonts w:ascii="Helvética light" w:hAnsi="Helvética light"/>
              </w:rPr>
              <w:lastRenderedPageBreak/>
              <w:t xml:space="preserve">de la CAR de jurisdicción. </w:t>
            </w:r>
          </w:p>
          <w:p w14:paraId="6D666FD6"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(Ver Nota al pie de presente Tabla)</w:t>
            </w:r>
          </w:p>
        </w:tc>
        <w:tc>
          <w:tcPr>
            <w:tcW w:w="2759" w:type="dxa"/>
          </w:tcPr>
          <w:p w14:paraId="0DDD44CE" w14:textId="77777777" w:rsidR="00C360A8" w:rsidRPr="0035772F" w:rsidRDefault="00C360A8" w:rsidP="00E67813">
            <w:pPr>
              <w:ind w:left="278" w:hanging="10"/>
              <w:rPr>
                <w:rFonts w:ascii="Helvética light" w:hAnsi="Helvética light"/>
              </w:rPr>
            </w:pPr>
          </w:p>
          <w:p w14:paraId="7CA54137" w14:textId="77777777" w:rsidR="00C360A8" w:rsidRPr="0035772F" w:rsidRDefault="00C360A8" w:rsidP="00E67813">
            <w:pPr>
              <w:ind w:left="278" w:hanging="10"/>
              <w:rPr>
                <w:rFonts w:ascii="Helvética light" w:hAnsi="Helvética light"/>
              </w:rPr>
            </w:pPr>
          </w:p>
          <w:p w14:paraId="6AC3C587"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cuenta con aportes de contrapartida</w:t>
            </w:r>
          </w:p>
        </w:tc>
        <w:tc>
          <w:tcPr>
            <w:tcW w:w="1196" w:type="dxa"/>
            <w:vMerge w:val="restart"/>
          </w:tcPr>
          <w:p w14:paraId="737DB145"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p w14:paraId="38068D1E" w14:textId="77777777" w:rsidR="00C360A8" w:rsidRPr="0035772F" w:rsidRDefault="00C360A8" w:rsidP="00E67813">
            <w:pPr>
              <w:ind w:left="278" w:hanging="10"/>
              <w:rPr>
                <w:rFonts w:ascii="Helvética light" w:hAnsi="Helvética light"/>
              </w:rPr>
            </w:pPr>
          </w:p>
        </w:tc>
        <w:tc>
          <w:tcPr>
            <w:tcW w:w="1658" w:type="dxa"/>
          </w:tcPr>
          <w:p w14:paraId="6E6084D9"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r>
      <w:tr w:rsidR="00C360A8" w:rsidRPr="0035772F" w14:paraId="182C67E0" w14:textId="77777777" w:rsidTr="00E67813">
        <w:tc>
          <w:tcPr>
            <w:tcW w:w="3215" w:type="dxa"/>
            <w:vMerge/>
          </w:tcPr>
          <w:p w14:paraId="20F35E3A" w14:textId="77777777" w:rsidR="00C360A8" w:rsidRPr="0035772F" w:rsidRDefault="00C360A8" w:rsidP="00E67813">
            <w:pPr>
              <w:ind w:left="278" w:hanging="10"/>
              <w:rPr>
                <w:rFonts w:ascii="Helvética light" w:hAnsi="Helvética light"/>
                <w:b/>
                <w:bCs/>
              </w:rPr>
            </w:pPr>
          </w:p>
        </w:tc>
        <w:tc>
          <w:tcPr>
            <w:tcW w:w="2759" w:type="dxa"/>
          </w:tcPr>
          <w:p w14:paraId="33729928"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NO cuenta con aportes de contrapartida</w:t>
            </w:r>
          </w:p>
        </w:tc>
        <w:tc>
          <w:tcPr>
            <w:tcW w:w="1196" w:type="dxa"/>
            <w:vMerge/>
          </w:tcPr>
          <w:p w14:paraId="4E6A7550" w14:textId="77777777" w:rsidR="00C360A8" w:rsidRPr="0035772F" w:rsidRDefault="00C360A8" w:rsidP="00E67813">
            <w:pPr>
              <w:ind w:left="278" w:hanging="10"/>
              <w:rPr>
                <w:rFonts w:ascii="Helvética light" w:hAnsi="Helvética light"/>
              </w:rPr>
            </w:pPr>
          </w:p>
        </w:tc>
        <w:tc>
          <w:tcPr>
            <w:tcW w:w="1658" w:type="dxa"/>
          </w:tcPr>
          <w:p w14:paraId="65235979"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09B25AD0" w14:textId="77777777" w:rsidTr="00E67813">
        <w:tc>
          <w:tcPr>
            <w:tcW w:w="3215" w:type="dxa"/>
            <w:vMerge w:val="restart"/>
          </w:tcPr>
          <w:p w14:paraId="7A99CBF2"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7931FF5E" w14:textId="77777777" w:rsidR="00C360A8" w:rsidRPr="0035772F" w:rsidRDefault="00C360A8" w:rsidP="00E67813">
            <w:pPr>
              <w:ind w:left="278" w:hanging="10"/>
              <w:rPr>
                <w:rFonts w:ascii="Helvética light" w:hAnsi="Helvética light"/>
              </w:rPr>
            </w:pPr>
            <w:r w:rsidRPr="0035772F">
              <w:rPr>
                <w:rFonts w:ascii="Helvética light" w:hAnsi="Helvética light"/>
              </w:rPr>
              <w:t>En el proceso de Evaluación de los Requisitos Habilitantes, la iniciativa no requirió el procedimiento de Subsanación</w:t>
            </w:r>
          </w:p>
        </w:tc>
        <w:tc>
          <w:tcPr>
            <w:tcW w:w="1196" w:type="dxa"/>
          </w:tcPr>
          <w:p w14:paraId="0E1EAE1D"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c>
          <w:tcPr>
            <w:tcW w:w="1658" w:type="dxa"/>
          </w:tcPr>
          <w:p w14:paraId="4A0A56D7" w14:textId="77777777" w:rsidR="00C360A8" w:rsidRPr="0035772F" w:rsidRDefault="00C360A8" w:rsidP="00E67813">
            <w:pPr>
              <w:ind w:left="278" w:hanging="10"/>
              <w:rPr>
                <w:rFonts w:ascii="Helvética light" w:hAnsi="Helvética light"/>
              </w:rPr>
            </w:pPr>
            <w:r w:rsidRPr="0035772F">
              <w:rPr>
                <w:rFonts w:ascii="Helvética light" w:hAnsi="Helvética light"/>
              </w:rPr>
              <w:t>3</w:t>
            </w:r>
          </w:p>
        </w:tc>
      </w:tr>
      <w:tr w:rsidR="00C360A8" w:rsidRPr="0035772F" w14:paraId="1490756D" w14:textId="77777777" w:rsidTr="00E67813">
        <w:tc>
          <w:tcPr>
            <w:tcW w:w="3215" w:type="dxa"/>
            <w:vMerge/>
          </w:tcPr>
          <w:p w14:paraId="1A5295D6" w14:textId="77777777" w:rsidR="00C360A8" w:rsidRPr="0035772F" w:rsidRDefault="00C360A8" w:rsidP="00E67813">
            <w:pPr>
              <w:ind w:left="278" w:hanging="10"/>
              <w:rPr>
                <w:rFonts w:ascii="Helvética light" w:hAnsi="Helvética light"/>
                <w:b/>
                <w:bCs/>
              </w:rPr>
            </w:pPr>
          </w:p>
        </w:tc>
        <w:tc>
          <w:tcPr>
            <w:tcW w:w="2759" w:type="dxa"/>
          </w:tcPr>
          <w:p w14:paraId="6D4AF606" w14:textId="77777777" w:rsidR="00C360A8" w:rsidRPr="0035772F" w:rsidRDefault="00C360A8" w:rsidP="00E67813">
            <w:pPr>
              <w:ind w:left="278" w:hanging="10"/>
              <w:rPr>
                <w:rFonts w:ascii="Helvética light" w:hAnsi="Helvética light"/>
              </w:rPr>
            </w:pPr>
            <w:r w:rsidRPr="0035772F">
              <w:rPr>
                <w:rFonts w:ascii="Helvética light" w:hAnsi="Helvética light"/>
              </w:rPr>
              <w:t>En el proceso de Evaluación de los Requisitos Habilitantes, la iniciativa requiere el procedimiento de Subsanación</w:t>
            </w:r>
          </w:p>
        </w:tc>
        <w:tc>
          <w:tcPr>
            <w:tcW w:w="1196" w:type="dxa"/>
          </w:tcPr>
          <w:p w14:paraId="6FCD48BA" w14:textId="77777777" w:rsidR="00C360A8" w:rsidRPr="0035772F" w:rsidRDefault="00C360A8" w:rsidP="00E67813">
            <w:pPr>
              <w:ind w:left="278" w:hanging="10"/>
              <w:rPr>
                <w:rFonts w:ascii="Helvética light" w:hAnsi="Helvética light"/>
              </w:rPr>
            </w:pPr>
          </w:p>
        </w:tc>
        <w:tc>
          <w:tcPr>
            <w:tcW w:w="1658" w:type="dxa"/>
          </w:tcPr>
          <w:p w14:paraId="316BEDD9"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05E9380D" w14:textId="77777777" w:rsidTr="00E67813">
        <w:tc>
          <w:tcPr>
            <w:tcW w:w="3215" w:type="dxa"/>
            <w:vMerge w:val="restart"/>
          </w:tcPr>
          <w:p w14:paraId="04F5970A"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Fomento y promoción para la postulación de iniciativas a organismos de acción comunal sin participación en la Estrategia de Bancos para la Financiación de Iniciativas en las vigencias 2023 – 2024</w:t>
            </w:r>
          </w:p>
        </w:tc>
        <w:tc>
          <w:tcPr>
            <w:tcW w:w="2759" w:type="dxa"/>
          </w:tcPr>
          <w:p w14:paraId="5CB01633" w14:textId="77777777" w:rsidR="00C360A8" w:rsidRPr="0035772F" w:rsidRDefault="00C360A8" w:rsidP="00E67813">
            <w:pPr>
              <w:ind w:left="278" w:hanging="10"/>
              <w:rPr>
                <w:rFonts w:ascii="Helvética light" w:hAnsi="Helvética light"/>
              </w:rPr>
            </w:pPr>
            <w:r w:rsidRPr="0035772F">
              <w:rPr>
                <w:rFonts w:ascii="Helvética light" w:hAnsi="Helvética light"/>
              </w:rPr>
              <w:t>La organización de acción comunal no ha sido beneficiada a la Estrategia de Bancos para la Financiación de Iniciativas en la</w:t>
            </w:r>
            <w:r>
              <w:rPr>
                <w:rFonts w:ascii="Helvética light" w:hAnsi="Helvética light"/>
              </w:rPr>
              <w:t>s</w:t>
            </w:r>
            <w:r w:rsidRPr="0035772F">
              <w:rPr>
                <w:rFonts w:ascii="Helvética light" w:hAnsi="Helvética light"/>
              </w:rPr>
              <w:t xml:space="preserve"> vigencia</w:t>
            </w:r>
            <w:r>
              <w:rPr>
                <w:rFonts w:ascii="Helvética light" w:hAnsi="Helvética light"/>
              </w:rPr>
              <w:t xml:space="preserve">s </w:t>
            </w:r>
            <w:r w:rsidRPr="0035772F">
              <w:rPr>
                <w:rFonts w:ascii="Helvética light" w:hAnsi="Helvética light"/>
              </w:rPr>
              <w:t>2023 – 2024</w:t>
            </w:r>
          </w:p>
        </w:tc>
        <w:tc>
          <w:tcPr>
            <w:tcW w:w="1196" w:type="dxa"/>
          </w:tcPr>
          <w:p w14:paraId="6A508BE0" w14:textId="77777777" w:rsidR="00C360A8" w:rsidRPr="0035772F" w:rsidRDefault="00C360A8" w:rsidP="00E67813">
            <w:pPr>
              <w:ind w:left="278" w:hanging="10"/>
              <w:rPr>
                <w:rFonts w:ascii="Helvética light" w:hAnsi="Helvética light"/>
              </w:rPr>
            </w:pPr>
            <w:r w:rsidRPr="0035772F">
              <w:rPr>
                <w:rFonts w:ascii="Helvética light" w:hAnsi="Helvética light"/>
              </w:rPr>
              <w:t>5</w:t>
            </w:r>
          </w:p>
        </w:tc>
        <w:tc>
          <w:tcPr>
            <w:tcW w:w="1658" w:type="dxa"/>
          </w:tcPr>
          <w:p w14:paraId="2F12F90D" w14:textId="77777777" w:rsidR="00C360A8" w:rsidRPr="0035772F" w:rsidRDefault="00C360A8" w:rsidP="00E67813">
            <w:pPr>
              <w:ind w:left="278" w:hanging="10"/>
              <w:rPr>
                <w:rFonts w:ascii="Helvética light" w:hAnsi="Helvética light"/>
              </w:rPr>
            </w:pPr>
            <w:r w:rsidRPr="0035772F">
              <w:rPr>
                <w:rFonts w:ascii="Helvética light" w:hAnsi="Helvética light"/>
              </w:rPr>
              <w:t>5</w:t>
            </w:r>
          </w:p>
        </w:tc>
      </w:tr>
      <w:tr w:rsidR="00C360A8" w:rsidRPr="0035772F" w14:paraId="57983633" w14:textId="77777777" w:rsidTr="00E67813">
        <w:tc>
          <w:tcPr>
            <w:tcW w:w="3215" w:type="dxa"/>
            <w:vMerge/>
          </w:tcPr>
          <w:p w14:paraId="5F17F368" w14:textId="77777777" w:rsidR="00C360A8" w:rsidRPr="0035772F" w:rsidRDefault="00C360A8" w:rsidP="00E67813">
            <w:pPr>
              <w:ind w:left="278" w:hanging="10"/>
              <w:rPr>
                <w:rFonts w:ascii="Helvética light" w:hAnsi="Helvética light"/>
                <w:b/>
                <w:bCs/>
              </w:rPr>
            </w:pPr>
          </w:p>
        </w:tc>
        <w:tc>
          <w:tcPr>
            <w:tcW w:w="2759" w:type="dxa"/>
          </w:tcPr>
          <w:p w14:paraId="34E1CED3"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organización de acción comunal se presentó a la Estrategia de Bancos para la Financiación de Iniciativas en las </w:t>
            </w:r>
            <w:r w:rsidRPr="0035772F">
              <w:rPr>
                <w:rFonts w:ascii="Helvética light" w:hAnsi="Helvética light"/>
              </w:rPr>
              <w:lastRenderedPageBreak/>
              <w:t>vigencias 2023 – 2024</w:t>
            </w:r>
          </w:p>
        </w:tc>
        <w:tc>
          <w:tcPr>
            <w:tcW w:w="1196" w:type="dxa"/>
          </w:tcPr>
          <w:p w14:paraId="55C839A9" w14:textId="77777777" w:rsidR="00C360A8" w:rsidRPr="0035772F" w:rsidRDefault="00C360A8" w:rsidP="00E67813">
            <w:pPr>
              <w:ind w:left="278" w:hanging="10"/>
              <w:rPr>
                <w:rFonts w:ascii="Helvética light" w:hAnsi="Helvética light"/>
              </w:rPr>
            </w:pPr>
          </w:p>
        </w:tc>
        <w:tc>
          <w:tcPr>
            <w:tcW w:w="1658" w:type="dxa"/>
          </w:tcPr>
          <w:p w14:paraId="7D58ED65"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6C8A14DA" w14:textId="77777777" w:rsidTr="00E67813">
        <w:tc>
          <w:tcPr>
            <w:tcW w:w="8828" w:type="dxa"/>
            <w:gridSpan w:val="4"/>
          </w:tcPr>
          <w:p w14:paraId="05641BC5" w14:textId="77777777" w:rsidR="00C360A8" w:rsidRPr="0035772F" w:rsidRDefault="00C360A8" w:rsidP="00E67813">
            <w:pPr>
              <w:ind w:left="278" w:hanging="10"/>
              <w:rPr>
                <w:rFonts w:ascii="Helvética light" w:hAnsi="Helvética light"/>
              </w:rPr>
            </w:pPr>
            <w:r w:rsidRPr="0035772F">
              <w:rPr>
                <w:rFonts w:ascii="Helvética light" w:hAnsi="Helvética light"/>
                <w:b/>
              </w:rPr>
              <w:t>Criterios ponderables técnicos de estructuración de la iniciativa</w:t>
            </w:r>
          </w:p>
        </w:tc>
      </w:tr>
      <w:tr w:rsidR="00C360A8" w:rsidRPr="0035772F" w14:paraId="7307FBAB" w14:textId="77777777" w:rsidTr="00E67813">
        <w:trPr>
          <w:trHeight w:val="2916"/>
        </w:trPr>
        <w:tc>
          <w:tcPr>
            <w:tcW w:w="3215" w:type="dxa"/>
            <w:vMerge w:val="restart"/>
          </w:tcPr>
          <w:p w14:paraId="084EE98F"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está alineada y es coherente con los ejes de transformación del Plan Nacional de Desarrollo 2022 - 2026 </w:t>
            </w:r>
          </w:p>
          <w:p w14:paraId="5662B7E3" w14:textId="77777777" w:rsidR="00C360A8" w:rsidRPr="0035772F" w:rsidRDefault="00C360A8" w:rsidP="00E67813">
            <w:pPr>
              <w:ind w:left="278" w:hanging="10"/>
              <w:rPr>
                <w:rFonts w:ascii="Helvética light" w:hAnsi="Helvética light"/>
                <w:bCs/>
                <w:lang w:val="es-ES"/>
              </w:rPr>
            </w:pPr>
            <w:r w:rsidRPr="0035772F">
              <w:rPr>
                <w:rFonts w:ascii="Helvética light" w:hAnsi="Helvética light"/>
                <w:bCs/>
                <w:lang w:val="es-ES"/>
              </w:rPr>
              <w:t xml:space="preserve">1. Ordenamiento territorial alrededor del agua: Este eje prioriza la gestión sostenible del agua, la justicia ambiental y la planificación territorial para asegurar el desarrollo económico y social de manera equilibrada. </w:t>
            </w:r>
          </w:p>
          <w:p w14:paraId="24356E5C" w14:textId="77777777" w:rsidR="00C360A8" w:rsidRPr="0035772F" w:rsidRDefault="00C360A8" w:rsidP="00E67813">
            <w:pPr>
              <w:ind w:left="278" w:hanging="10"/>
              <w:rPr>
                <w:rFonts w:ascii="Helvética light" w:hAnsi="Helvética light"/>
                <w:bCs/>
                <w:lang w:val="es-ES"/>
              </w:rPr>
            </w:pPr>
            <w:r w:rsidRPr="0035772F">
              <w:rPr>
                <w:rFonts w:ascii="Helvética light" w:hAnsi="Helvética light"/>
                <w:bCs/>
                <w:lang w:val="es-ES"/>
              </w:rPr>
              <w:t xml:space="preserve">2. Seguridad humana y justicia social: Busca garantizar los derechos humanos, reducir la pobreza, promover la igualdad y la inclusión social, y fortalecer la convivencia pacífica. </w:t>
            </w:r>
          </w:p>
          <w:p w14:paraId="30D792AB" w14:textId="77777777" w:rsidR="00C360A8" w:rsidRPr="0035772F" w:rsidRDefault="00C360A8" w:rsidP="00E67813">
            <w:pPr>
              <w:ind w:left="278" w:hanging="10"/>
              <w:rPr>
                <w:rFonts w:ascii="Helvética light" w:hAnsi="Helvética light"/>
                <w:bCs/>
                <w:lang w:val="es-ES"/>
              </w:rPr>
            </w:pPr>
            <w:r w:rsidRPr="0035772F">
              <w:rPr>
                <w:rFonts w:ascii="Helvética light" w:hAnsi="Helvética light"/>
                <w:bCs/>
                <w:lang w:val="es-ES"/>
              </w:rPr>
              <w:t xml:space="preserve">3. Derecho humano a la alimentación: Tiene como objetivo garantizar el acceso a alimentos adecuados, saludables y suficientes para todos, promoviendo la soberanía alimentaria y </w:t>
            </w:r>
            <w:r w:rsidRPr="0035772F">
              <w:rPr>
                <w:rFonts w:ascii="Helvética light" w:hAnsi="Helvética light"/>
                <w:bCs/>
                <w:lang w:val="es-ES"/>
              </w:rPr>
              <w:lastRenderedPageBreak/>
              <w:t xml:space="preserve">la diversidad de la gastronomía local. </w:t>
            </w:r>
          </w:p>
          <w:p w14:paraId="59227C64" w14:textId="77777777" w:rsidR="00C360A8" w:rsidRPr="0035772F" w:rsidRDefault="00C360A8" w:rsidP="00E67813">
            <w:pPr>
              <w:ind w:left="278" w:hanging="10"/>
              <w:rPr>
                <w:rFonts w:ascii="Helvética light" w:hAnsi="Helvética light"/>
                <w:bCs/>
                <w:lang w:val="es-ES"/>
              </w:rPr>
            </w:pPr>
            <w:r w:rsidRPr="0035772F">
              <w:rPr>
                <w:rFonts w:ascii="Helvética light" w:hAnsi="Helvética light"/>
                <w:bCs/>
                <w:lang w:val="es-ES"/>
              </w:rPr>
              <w:t xml:space="preserve">4. Transformación productiva, internacionalización y acción climática: Fomenta la diversificación productiva, la internacionalización de la economía, la transición hacia una economía baja en carbono y la adaptación al cambio climático. </w:t>
            </w:r>
          </w:p>
          <w:p w14:paraId="1B0AF31B" w14:textId="77777777" w:rsidR="00C360A8" w:rsidRPr="0035772F" w:rsidRDefault="00C360A8" w:rsidP="00E67813">
            <w:pPr>
              <w:ind w:left="278" w:hanging="10"/>
              <w:rPr>
                <w:rFonts w:ascii="Helvética light" w:hAnsi="Helvética light"/>
                <w:bCs/>
                <w:lang w:val="es-ES"/>
              </w:rPr>
            </w:pPr>
            <w:r w:rsidRPr="0035772F">
              <w:rPr>
                <w:rFonts w:ascii="Helvética light" w:hAnsi="Helvética light"/>
                <w:bCs/>
                <w:lang w:val="es-ES"/>
              </w:rPr>
              <w:t>5. Convergencia regional: Busca reducir las desigualdades entre regiones, promoviendo el desarrollo integral y sostenible de todas las regiones del país.</w:t>
            </w:r>
          </w:p>
        </w:tc>
        <w:tc>
          <w:tcPr>
            <w:tcW w:w="2759" w:type="dxa"/>
          </w:tcPr>
          <w:p w14:paraId="0E1D0012" w14:textId="77777777" w:rsidR="00C360A8" w:rsidRPr="0035772F" w:rsidRDefault="00C360A8" w:rsidP="00E67813">
            <w:pPr>
              <w:ind w:left="278" w:hanging="10"/>
              <w:rPr>
                <w:rFonts w:ascii="Helvética light" w:hAnsi="Helvética light"/>
              </w:rPr>
            </w:pPr>
            <w:r w:rsidRPr="0035772F">
              <w:rPr>
                <w:rFonts w:ascii="Helvética light" w:hAnsi="Helvética light"/>
              </w:rPr>
              <w:lastRenderedPageBreak/>
              <w:t xml:space="preserve">La iniciativa está alineada y es coherente con los ejes de transformación del Plan Nacional de Desarrollo 2022 - 2026   </w:t>
            </w:r>
          </w:p>
        </w:tc>
        <w:tc>
          <w:tcPr>
            <w:tcW w:w="1196" w:type="dxa"/>
            <w:vMerge w:val="restart"/>
          </w:tcPr>
          <w:p w14:paraId="09985AEE"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p w14:paraId="34E50C44" w14:textId="77777777" w:rsidR="00C360A8" w:rsidRPr="0035772F" w:rsidRDefault="00C360A8" w:rsidP="00E67813">
            <w:pPr>
              <w:ind w:left="278" w:hanging="10"/>
              <w:rPr>
                <w:rFonts w:ascii="Helvética light" w:hAnsi="Helvética light"/>
              </w:rPr>
            </w:pPr>
          </w:p>
        </w:tc>
        <w:tc>
          <w:tcPr>
            <w:tcW w:w="1658" w:type="dxa"/>
          </w:tcPr>
          <w:p w14:paraId="52146232"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r>
      <w:tr w:rsidR="00C360A8" w:rsidRPr="0035772F" w14:paraId="6DF1C323" w14:textId="77777777" w:rsidTr="00E67813">
        <w:tc>
          <w:tcPr>
            <w:tcW w:w="3215" w:type="dxa"/>
            <w:vMerge/>
          </w:tcPr>
          <w:p w14:paraId="144EB15B" w14:textId="77777777" w:rsidR="00C360A8" w:rsidRPr="0035772F" w:rsidRDefault="00C360A8" w:rsidP="00E67813">
            <w:pPr>
              <w:ind w:left="278" w:hanging="10"/>
              <w:rPr>
                <w:rFonts w:ascii="Helvética light" w:hAnsi="Helvética light"/>
                <w:b/>
                <w:bCs/>
              </w:rPr>
            </w:pPr>
          </w:p>
        </w:tc>
        <w:tc>
          <w:tcPr>
            <w:tcW w:w="2759" w:type="dxa"/>
          </w:tcPr>
          <w:p w14:paraId="29F6A8A2"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NO está alineada y es coherente con los ejes de transformación del Plan Nacional de Desarrollo 2022 - 2026 </w:t>
            </w:r>
          </w:p>
        </w:tc>
        <w:tc>
          <w:tcPr>
            <w:tcW w:w="1196" w:type="dxa"/>
            <w:vMerge/>
          </w:tcPr>
          <w:p w14:paraId="76B007A5" w14:textId="77777777" w:rsidR="00C360A8" w:rsidRPr="0035772F" w:rsidRDefault="00C360A8" w:rsidP="00E67813">
            <w:pPr>
              <w:ind w:left="278" w:hanging="10"/>
              <w:rPr>
                <w:rFonts w:ascii="Helvética light" w:hAnsi="Helvética light"/>
              </w:rPr>
            </w:pPr>
          </w:p>
        </w:tc>
        <w:tc>
          <w:tcPr>
            <w:tcW w:w="1658" w:type="dxa"/>
          </w:tcPr>
          <w:p w14:paraId="5A223901"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0D20CC82" w14:textId="77777777" w:rsidTr="00E67813">
        <w:tc>
          <w:tcPr>
            <w:tcW w:w="3215" w:type="dxa"/>
            <w:vMerge w:val="restart"/>
          </w:tcPr>
          <w:p w14:paraId="6ED80581"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 xml:space="preserve">Impacto Ambiental en la comunidad </w:t>
            </w:r>
          </w:p>
        </w:tc>
        <w:tc>
          <w:tcPr>
            <w:tcW w:w="2759" w:type="dxa"/>
          </w:tcPr>
          <w:p w14:paraId="7058265D"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incorpora acciones para disminuir el impacto negativo ambiental y prevé recursos financieros para su ejecución</w:t>
            </w:r>
          </w:p>
        </w:tc>
        <w:tc>
          <w:tcPr>
            <w:tcW w:w="1196" w:type="dxa"/>
            <w:vMerge w:val="restart"/>
          </w:tcPr>
          <w:p w14:paraId="00C4AB69"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c>
          <w:tcPr>
            <w:tcW w:w="1658" w:type="dxa"/>
          </w:tcPr>
          <w:p w14:paraId="13F084BC"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r>
      <w:tr w:rsidR="00C360A8" w:rsidRPr="0035772F" w14:paraId="2A67FFA8" w14:textId="77777777" w:rsidTr="00E67813">
        <w:tc>
          <w:tcPr>
            <w:tcW w:w="3215" w:type="dxa"/>
            <w:vMerge/>
          </w:tcPr>
          <w:p w14:paraId="3E525CA6" w14:textId="77777777" w:rsidR="00C360A8" w:rsidRPr="0035772F" w:rsidRDefault="00C360A8" w:rsidP="00E67813">
            <w:pPr>
              <w:ind w:left="278" w:hanging="10"/>
              <w:rPr>
                <w:rFonts w:ascii="Helvética light" w:hAnsi="Helvética light"/>
              </w:rPr>
            </w:pPr>
          </w:p>
        </w:tc>
        <w:tc>
          <w:tcPr>
            <w:tcW w:w="2759" w:type="dxa"/>
          </w:tcPr>
          <w:p w14:paraId="78B91E16"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incorpora acciones para disminuir el impacto negativo ambiental y NO </w:t>
            </w:r>
            <w:r w:rsidRPr="0035772F">
              <w:rPr>
                <w:rFonts w:ascii="Helvética light" w:hAnsi="Helvética light"/>
              </w:rPr>
              <w:lastRenderedPageBreak/>
              <w:t>prevé recursos financieros para su ejecución</w:t>
            </w:r>
          </w:p>
        </w:tc>
        <w:tc>
          <w:tcPr>
            <w:tcW w:w="1196" w:type="dxa"/>
            <w:vMerge/>
          </w:tcPr>
          <w:p w14:paraId="70C428FA" w14:textId="77777777" w:rsidR="00C360A8" w:rsidRPr="0035772F" w:rsidRDefault="00C360A8" w:rsidP="00E67813">
            <w:pPr>
              <w:ind w:left="278" w:hanging="10"/>
              <w:rPr>
                <w:rFonts w:ascii="Helvética light" w:hAnsi="Helvética light"/>
              </w:rPr>
            </w:pPr>
          </w:p>
        </w:tc>
        <w:tc>
          <w:tcPr>
            <w:tcW w:w="1658" w:type="dxa"/>
          </w:tcPr>
          <w:p w14:paraId="3064E9BF" w14:textId="77777777" w:rsidR="00C360A8" w:rsidRPr="0035772F" w:rsidRDefault="00C360A8" w:rsidP="00E67813">
            <w:pPr>
              <w:ind w:left="278" w:hanging="10"/>
              <w:rPr>
                <w:rFonts w:ascii="Helvética light" w:hAnsi="Helvética light"/>
              </w:rPr>
            </w:pPr>
            <w:r w:rsidRPr="0035772F">
              <w:rPr>
                <w:rFonts w:ascii="Helvética light" w:hAnsi="Helvética light"/>
              </w:rPr>
              <w:t>5</w:t>
            </w:r>
          </w:p>
        </w:tc>
      </w:tr>
      <w:tr w:rsidR="00C360A8" w:rsidRPr="0035772F" w14:paraId="66AD30A2" w14:textId="77777777" w:rsidTr="00E67813">
        <w:trPr>
          <w:trHeight w:val="1015"/>
        </w:trPr>
        <w:tc>
          <w:tcPr>
            <w:tcW w:w="3215" w:type="dxa"/>
            <w:vMerge/>
          </w:tcPr>
          <w:p w14:paraId="72C79D81" w14:textId="77777777" w:rsidR="00C360A8" w:rsidRPr="0035772F" w:rsidRDefault="00C360A8" w:rsidP="00E67813">
            <w:pPr>
              <w:ind w:left="278" w:hanging="10"/>
              <w:rPr>
                <w:rFonts w:ascii="Helvética light" w:hAnsi="Helvética light"/>
                <w:b/>
                <w:bCs/>
              </w:rPr>
            </w:pPr>
          </w:p>
        </w:tc>
        <w:tc>
          <w:tcPr>
            <w:tcW w:w="2759" w:type="dxa"/>
          </w:tcPr>
          <w:p w14:paraId="6EF25705"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NO incorpora acciones para disminuir el impacto negativo ambiental y NO prevé recursos financieros para su ejecución</w:t>
            </w:r>
          </w:p>
        </w:tc>
        <w:tc>
          <w:tcPr>
            <w:tcW w:w="1196" w:type="dxa"/>
            <w:vMerge/>
          </w:tcPr>
          <w:p w14:paraId="62015014" w14:textId="77777777" w:rsidR="00C360A8" w:rsidRPr="0035772F" w:rsidRDefault="00C360A8" w:rsidP="00E67813">
            <w:pPr>
              <w:ind w:left="278" w:hanging="10"/>
              <w:rPr>
                <w:rFonts w:ascii="Helvética light" w:hAnsi="Helvética light"/>
              </w:rPr>
            </w:pPr>
          </w:p>
        </w:tc>
        <w:tc>
          <w:tcPr>
            <w:tcW w:w="1658" w:type="dxa"/>
          </w:tcPr>
          <w:p w14:paraId="6769F371"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4AC75132" w14:textId="77777777" w:rsidTr="00E67813">
        <w:tc>
          <w:tcPr>
            <w:tcW w:w="3215" w:type="dxa"/>
            <w:vMerge w:val="restart"/>
          </w:tcPr>
          <w:p w14:paraId="1D2F96FD"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Impacto Económico en la comunidad</w:t>
            </w:r>
          </w:p>
        </w:tc>
        <w:tc>
          <w:tcPr>
            <w:tcW w:w="2759" w:type="dxa"/>
          </w:tcPr>
          <w:p w14:paraId="45C01D1C"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incorpora acciones para la sostenibilidad financiera y ocupa o emplea personal de la comunidad en su ejecución  </w:t>
            </w:r>
          </w:p>
        </w:tc>
        <w:tc>
          <w:tcPr>
            <w:tcW w:w="1196" w:type="dxa"/>
            <w:vMerge w:val="restart"/>
          </w:tcPr>
          <w:p w14:paraId="762993A9"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c>
          <w:tcPr>
            <w:tcW w:w="1658" w:type="dxa"/>
          </w:tcPr>
          <w:p w14:paraId="3412A817"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r>
      <w:tr w:rsidR="00C360A8" w:rsidRPr="0035772F" w14:paraId="15BB2B0A" w14:textId="77777777" w:rsidTr="00E67813">
        <w:tc>
          <w:tcPr>
            <w:tcW w:w="3215" w:type="dxa"/>
            <w:vMerge/>
          </w:tcPr>
          <w:p w14:paraId="5B82D902" w14:textId="77777777" w:rsidR="00C360A8" w:rsidRPr="0035772F" w:rsidRDefault="00C360A8" w:rsidP="00E67813">
            <w:pPr>
              <w:ind w:left="278" w:hanging="10"/>
              <w:rPr>
                <w:rFonts w:ascii="Helvética light" w:hAnsi="Helvética light"/>
              </w:rPr>
            </w:pPr>
          </w:p>
        </w:tc>
        <w:tc>
          <w:tcPr>
            <w:tcW w:w="2759" w:type="dxa"/>
          </w:tcPr>
          <w:p w14:paraId="45CC0681"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NO incorpora acciones para la sostenibilidad financiera, pero SI ocupa o emplea personal de la comunidad en su ejecución  </w:t>
            </w:r>
          </w:p>
        </w:tc>
        <w:tc>
          <w:tcPr>
            <w:tcW w:w="1196" w:type="dxa"/>
            <w:vMerge/>
          </w:tcPr>
          <w:p w14:paraId="3F226877" w14:textId="77777777" w:rsidR="00C360A8" w:rsidRPr="0035772F" w:rsidRDefault="00C360A8" w:rsidP="00E67813">
            <w:pPr>
              <w:ind w:left="278" w:hanging="10"/>
              <w:rPr>
                <w:rFonts w:ascii="Helvética light" w:hAnsi="Helvética light"/>
              </w:rPr>
            </w:pPr>
          </w:p>
        </w:tc>
        <w:tc>
          <w:tcPr>
            <w:tcW w:w="1658" w:type="dxa"/>
          </w:tcPr>
          <w:p w14:paraId="260E82C3" w14:textId="77777777" w:rsidR="00C360A8" w:rsidRPr="0035772F" w:rsidRDefault="00C360A8" w:rsidP="00E67813">
            <w:pPr>
              <w:ind w:left="278" w:hanging="10"/>
              <w:rPr>
                <w:rFonts w:ascii="Helvética light" w:hAnsi="Helvética light"/>
              </w:rPr>
            </w:pPr>
            <w:r w:rsidRPr="0035772F">
              <w:rPr>
                <w:rFonts w:ascii="Helvética light" w:hAnsi="Helvética light"/>
              </w:rPr>
              <w:t>5</w:t>
            </w:r>
          </w:p>
        </w:tc>
      </w:tr>
      <w:tr w:rsidR="00C360A8" w:rsidRPr="0035772F" w14:paraId="58FA6119" w14:textId="77777777" w:rsidTr="00E67813">
        <w:tc>
          <w:tcPr>
            <w:tcW w:w="3215" w:type="dxa"/>
            <w:vMerge/>
          </w:tcPr>
          <w:p w14:paraId="486EDAF3" w14:textId="77777777" w:rsidR="00C360A8" w:rsidRPr="0035772F" w:rsidRDefault="00C360A8" w:rsidP="00E67813">
            <w:pPr>
              <w:ind w:left="278" w:hanging="10"/>
              <w:rPr>
                <w:rFonts w:ascii="Helvética light" w:hAnsi="Helvética light"/>
                <w:b/>
                <w:bCs/>
              </w:rPr>
            </w:pPr>
          </w:p>
        </w:tc>
        <w:tc>
          <w:tcPr>
            <w:tcW w:w="2759" w:type="dxa"/>
          </w:tcPr>
          <w:p w14:paraId="5FD27E95"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NO incorpora acciones para la sostenibilidad financiera y NO ocupa o emplea personal de la </w:t>
            </w:r>
            <w:r w:rsidRPr="0035772F">
              <w:rPr>
                <w:rFonts w:ascii="Helvética light" w:hAnsi="Helvética light"/>
              </w:rPr>
              <w:lastRenderedPageBreak/>
              <w:t xml:space="preserve">comunidad en su ejecución  </w:t>
            </w:r>
          </w:p>
        </w:tc>
        <w:tc>
          <w:tcPr>
            <w:tcW w:w="1196" w:type="dxa"/>
            <w:vMerge/>
          </w:tcPr>
          <w:p w14:paraId="294EFFF5" w14:textId="77777777" w:rsidR="00C360A8" w:rsidRPr="0035772F" w:rsidRDefault="00C360A8" w:rsidP="00E67813">
            <w:pPr>
              <w:ind w:left="278" w:hanging="10"/>
              <w:rPr>
                <w:rFonts w:ascii="Helvética light" w:hAnsi="Helvética light"/>
              </w:rPr>
            </w:pPr>
          </w:p>
        </w:tc>
        <w:tc>
          <w:tcPr>
            <w:tcW w:w="1658" w:type="dxa"/>
          </w:tcPr>
          <w:p w14:paraId="56BE2E13"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38858C30" w14:textId="77777777" w:rsidTr="00E67813">
        <w:tc>
          <w:tcPr>
            <w:tcW w:w="3215" w:type="dxa"/>
            <w:vMerge w:val="restart"/>
          </w:tcPr>
          <w:p w14:paraId="186BDFE4"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impacta directamente a mujeres o jóvenes del territorio o área de influencia de la organización.</w:t>
            </w:r>
          </w:p>
        </w:tc>
        <w:tc>
          <w:tcPr>
            <w:tcW w:w="2759" w:type="dxa"/>
          </w:tcPr>
          <w:p w14:paraId="7D78DF34"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iniciativa impacta directamente a mujeres o jóvenes del territorio o jurisdicción del organismo comunal, evidenciado este beneficio en el objetivo general de la iniciativa: mujeres o niños, niñas, adolescentes y jóvenes. </w:t>
            </w:r>
          </w:p>
        </w:tc>
        <w:tc>
          <w:tcPr>
            <w:tcW w:w="1196" w:type="dxa"/>
            <w:vMerge w:val="restart"/>
          </w:tcPr>
          <w:p w14:paraId="2117C2A2"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c>
          <w:tcPr>
            <w:tcW w:w="1658" w:type="dxa"/>
          </w:tcPr>
          <w:p w14:paraId="27927454" w14:textId="77777777" w:rsidR="00C360A8" w:rsidRPr="0035772F" w:rsidRDefault="00C360A8" w:rsidP="00E67813">
            <w:pPr>
              <w:ind w:left="278" w:hanging="10"/>
              <w:rPr>
                <w:rFonts w:ascii="Helvética light" w:hAnsi="Helvética light"/>
              </w:rPr>
            </w:pPr>
            <w:r w:rsidRPr="0035772F">
              <w:rPr>
                <w:rFonts w:ascii="Helvética light" w:hAnsi="Helvética light"/>
              </w:rPr>
              <w:t>10</w:t>
            </w:r>
          </w:p>
        </w:tc>
      </w:tr>
      <w:tr w:rsidR="00C360A8" w:rsidRPr="0035772F" w14:paraId="68DF641C" w14:textId="77777777" w:rsidTr="00E67813">
        <w:tc>
          <w:tcPr>
            <w:tcW w:w="3215" w:type="dxa"/>
            <w:vMerge/>
          </w:tcPr>
          <w:p w14:paraId="765FE6D3" w14:textId="77777777" w:rsidR="00C360A8" w:rsidRPr="0035772F" w:rsidRDefault="00C360A8" w:rsidP="00E67813">
            <w:pPr>
              <w:ind w:left="278" w:hanging="10"/>
              <w:rPr>
                <w:rFonts w:ascii="Helvética light" w:hAnsi="Helvética light"/>
              </w:rPr>
            </w:pPr>
          </w:p>
        </w:tc>
        <w:tc>
          <w:tcPr>
            <w:tcW w:w="2759" w:type="dxa"/>
          </w:tcPr>
          <w:p w14:paraId="5827213D" w14:textId="77777777" w:rsidR="00C360A8" w:rsidRPr="0035772F" w:rsidRDefault="00C360A8" w:rsidP="00E67813">
            <w:pPr>
              <w:ind w:left="278" w:hanging="10"/>
              <w:rPr>
                <w:rFonts w:ascii="Helvética light" w:hAnsi="Helvética light"/>
              </w:rPr>
            </w:pPr>
            <w:r w:rsidRPr="0035772F">
              <w:rPr>
                <w:rFonts w:ascii="Helvética light" w:hAnsi="Helvética light"/>
              </w:rPr>
              <w:t>La iniciativa NO impacta directamente a mujeres o jóvenes del territorio del territorio o jurisdicción del organismo comunal</w:t>
            </w:r>
          </w:p>
        </w:tc>
        <w:tc>
          <w:tcPr>
            <w:tcW w:w="1196" w:type="dxa"/>
            <w:vMerge/>
          </w:tcPr>
          <w:p w14:paraId="70331346" w14:textId="77777777" w:rsidR="00C360A8" w:rsidRPr="0035772F" w:rsidRDefault="00C360A8" w:rsidP="00E67813">
            <w:pPr>
              <w:ind w:left="278" w:hanging="10"/>
              <w:rPr>
                <w:rFonts w:ascii="Helvética light" w:hAnsi="Helvética light"/>
              </w:rPr>
            </w:pPr>
          </w:p>
        </w:tc>
        <w:tc>
          <w:tcPr>
            <w:tcW w:w="1658" w:type="dxa"/>
          </w:tcPr>
          <w:p w14:paraId="727756C4" w14:textId="77777777" w:rsidR="00C360A8" w:rsidRPr="0035772F" w:rsidRDefault="00C360A8" w:rsidP="00E67813">
            <w:pPr>
              <w:ind w:left="278" w:hanging="10"/>
              <w:rPr>
                <w:rFonts w:ascii="Helvética light" w:hAnsi="Helvética light"/>
              </w:rPr>
            </w:pPr>
          </w:p>
          <w:p w14:paraId="6748A499"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386DC7B6" w14:textId="77777777" w:rsidTr="00E67813">
        <w:tc>
          <w:tcPr>
            <w:tcW w:w="3215" w:type="dxa"/>
            <w:vMerge w:val="restart"/>
          </w:tcPr>
          <w:p w14:paraId="5D1080E7" w14:textId="77777777" w:rsidR="00C360A8" w:rsidRPr="0035772F" w:rsidRDefault="00C360A8" w:rsidP="00E67813">
            <w:pPr>
              <w:ind w:left="278" w:hanging="10"/>
              <w:rPr>
                <w:rFonts w:ascii="Helvética light" w:hAnsi="Helvética light"/>
              </w:rPr>
            </w:pPr>
          </w:p>
          <w:p w14:paraId="5D2E0BFC" w14:textId="77777777" w:rsidR="00C360A8" w:rsidRPr="0035772F" w:rsidRDefault="00C360A8" w:rsidP="00E67813">
            <w:pPr>
              <w:ind w:left="278" w:hanging="10"/>
              <w:rPr>
                <w:rFonts w:ascii="Helvética light" w:hAnsi="Helvética light"/>
                <w:b/>
                <w:bCs/>
              </w:rPr>
            </w:pPr>
            <w:r w:rsidRPr="0035772F">
              <w:rPr>
                <w:rFonts w:ascii="Helvética light" w:hAnsi="Helvética light"/>
              </w:rPr>
              <w:t>Pertinencia y efectividad en la estructuración de la iniciativa frente a la necesidad de la comunidad</w:t>
            </w:r>
          </w:p>
        </w:tc>
        <w:tc>
          <w:tcPr>
            <w:tcW w:w="2759" w:type="dxa"/>
          </w:tcPr>
          <w:p w14:paraId="4A8EBC3B"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El problema planteado no está claro o no se ha justificado adecuadamente. No se proporciona evidencia de la relevancia del </w:t>
            </w:r>
            <w:r w:rsidRPr="0035772F">
              <w:rPr>
                <w:rFonts w:ascii="Helvética light" w:hAnsi="Helvética light"/>
              </w:rPr>
              <w:lastRenderedPageBreak/>
              <w:t>problema y el objetivo general no es pertinente y desatiende la solución de la problemática</w:t>
            </w:r>
          </w:p>
        </w:tc>
        <w:tc>
          <w:tcPr>
            <w:tcW w:w="1196" w:type="dxa"/>
            <w:vMerge w:val="restart"/>
          </w:tcPr>
          <w:p w14:paraId="60D7FCAC" w14:textId="77777777" w:rsidR="00C360A8" w:rsidRPr="0035772F" w:rsidRDefault="00C360A8" w:rsidP="00E67813">
            <w:pPr>
              <w:ind w:left="278" w:hanging="10"/>
              <w:rPr>
                <w:rFonts w:ascii="Helvética light" w:hAnsi="Helvética light"/>
              </w:rPr>
            </w:pPr>
            <w:r w:rsidRPr="0035772F">
              <w:rPr>
                <w:rFonts w:ascii="Helvética light" w:hAnsi="Helvética light"/>
              </w:rPr>
              <w:lastRenderedPageBreak/>
              <w:t>40</w:t>
            </w:r>
          </w:p>
        </w:tc>
        <w:tc>
          <w:tcPr>
            <w:tcW w:w="1658" w:type="dxa"/>
          </w:tcPr>
          <w:p w14:paraId="59053923" w14:textId="77777777" w:rsidR="00C360A8" w:rsidRPr="0035772F" w:rsidRDefault="00C360A8" w:rsidP="00E67813">
            <w:pPr>
              <w:ind w:left="278" w:hanging="10"/>
              <w:rPr>
                <w:rFonts w:ascii="Helvética light" w:hAnsi="Helvética light"/>
              </w:rPr>
            </w:pPr>
            <w:r w:rsidRPr="0035772F">
              <w:rPr>
                <w:rFonts w:ascii="Helvética light" w:hAnsi="Helvética light"/>
              </w:rPr>
              <w:t>0</w:t>
            </w:r>
          </w:p>
        </w:tc>
      </w:tr>
      <w:tr w:rsidR="00C360A8" w:rsidRPr="0035772F" w14:paraId="735326C3" w14:textId="77777777" w:rsidTr="00E67813">
        <w:tc>
          <w:tcPr>
            <w:tcW w:w="3215" w:type="dxa"/>
            <w:vMerge/>
          </w:tcPr>
          <w:p w14:paraId="66935C58" w14:textId="77777777" w:rsidR="00C360A8" w:rsidRPr="0035772F" w:rsidRDefault="00C360A8" w:rsidP="00E67813">
            <w:pPr>
              <w:ind w:left="278" w:hanging="10"/>
              <w:rPr>
                <w:rFonts w:ascii="Helvética light" w:hAnsi="Helvética light"/>
                <w:b/>
                <w:bCs/>
              </w:rPr>
            </w:pPr>
          </w:p>
        </w:tc>
        <w:tc>
          <w:tcPr>
            <w:tcW w:w="2759" w:type="dxa"/>
          </w:tcPr>
          <w:p w14:paraId="3E4A83E5" w14:textId="77777777" w:rsidR="00C360A8" w:rsidRPr="0035772F" w:rsidRDefault="00C360A8" w:rsidP="00E67813">
            <w:pPr>
              <w:ind w:left="278" w:hanging="10"/>
              <w:rPr>
                <w:rFonts w:ascii="Helvética light" w:hAnsi="Helvética light"/>
              </w:rPr>
            </w:pPr>
            <w:r w:rsidRPr="0035772F">
              <w:rPr>
                <w:rFonts w:ascii="Helvética light" w:hAnsi="Helvética light"/>
              </w:rPr>
              <w:t>El problema se presenta de manera poco clara y la justificación de su relevancia es insuficiente porque falta argumentación y el objetivo general está incompleto y no tiene el alcance que exige solución de la problemática</w:t>
            </w:r>
          </w:p>
        </w:tc>
        <w:tc>
          <w:tcPr>
            <w:tcW w:w="1196" w:type="dxa"/>
            <w:vMerge/>
          </w:tcPr>
          <w:p w14:paraId="4BB2BF8F" w14:textId="77777777" w:rsidR="00C360A8" w:rsidRPr="0035772F" w:rsidRDefault="00C360A8" w:rsidP="00E67813">
            <w:pPr>
              <w:ind w:left="278" w:hanging="10"/>
              <w:rPr>
                <w:rFonts w:ascii="Helvética light" w:hAnsi="Helvética light"/>
              </w:rPr>
            </w:pPr>
          </w:p>
        </w:tc>
        <w:tc>
          <w:tcPr>
            <w:tcW w:w="1658" w:type="dxa"/>
          </w:tcPr>
          <w:p w14:paraId="236BA2D9" w14:textId="77777777" w:rsidR="00C360A8" w:rsidRPr="0035772F" w:rsidRDefault="00C360A8" w:rsidP="00E67813">
            <w:pPr>
              <w:ind w:left="278" w:hanging="10"/>
              <w:rPr>
                <w:rFonts w:ascii="Helvética light" w:hAnsi="Helvética light"/>
              </w:rPr>
            </w:pPr>
            <w:r w:rsidRPr="0035772F">
              <w:rPr>
                <w:rFonts w:ascii="Helvética light" w:hAnsi="Helvética light"/>
              </w:rPr>
              <w:t>15</w:t>
            </w:r>
          </w:p>
        </w:tc>
      </w:tr>
      <w:tr w:rsidR="00C360A8" w:rsidRPr="0035772F" w14:paraId="2C9CC37F" w14:textId="77777777" w:rsidTr="00E67813">
        <w:trPr>
          <w:trHeight w:val="1570"/>
        </w:trPr>
        <w:tc>
          <w:tcPr>
            <w:tcW w:w="3215" w:type="dxa"/>
            <w:vMerge/>
          </w:tcPr>
          <w:p w14:paraId="5802EF10" w14:textId="77777777" w:rsidR="00C360A8" w:rsidRPr="0035772F" w:rsidRDefault="00C360A8" w:rsidP="00E67813">
            <w:pPr>
              <w:ind w:left="278" w:hanging="10"/>
              <w:rPr>
                <w:rFonts w:ascii="Helvética light" w:hAnsi="Helvética light"/>
                <w:b/>
                <w:bCs/>
              </w:rPr>
            </w:pPr>
          </w:p>
        </w:tc>
        <w:tc>
          <w:tcPr>
            <w:tcW w:w="2759" w:type="dxa"/>
          </w:tcPr>
          <w:p w14:paraId="039A2C22" w14:textId="77777777" w:rsidR="00C360A8" w:rsidRPr="0035772F" w:rsidRDefault="00C360A8" w:rsidP="00E67813">
            <w:pPr>
              <w:ind w:left="278" w:hanging="10"/>
              <w:rPr>
                <w:rFonts w:ascii="Helvética light" w:hAnsi="Helvética light"/>
              </w:rPr>
            </w:pPr>
            <w:r w:rsidRPr="0035772F">
              <w:rPr>
                <w:rFonts w:ascii="Helvética light" w:hAnsi="Helvética light"/>
              </w:rPr>
              <w:t xml:space="preserve">La identificación del problema es clara pero la justificación no ofrece los </w:t>
            </w:r>
          </w:p>
          <w:p w14:paraId="4C9BB65E" w14:textId="77777777" w:rsidR="00C360A8" w:rsidRPr="0035772F" w:rsidRDefault="00C360A8" w:rsidP="00E67813">
            <w:pPr>
              <w:ind w:left="278" w:hanging="10"/>
              <w:rPr>
                <w:rFonts w:ascii="Helvética light" w:hAnsi="Helvética light"/>
              </w:rPr>
            </w:pPr>
            <w:r w:rsidRPr="0035772F">
              <w:rPr>
                <w:rFonts w:ascii="Helvética light" w:hAnsi="Helvética light"/>
              </w:rPr>
              <w:t>elementos suficientes para poder hacer un análisis de su pertinencia y el objetivo general da solución a la problemática</w:t>
            </w:r>
          </w:p>
        </w:tc>
        <w:tc>
          <w:tcPr>
            <w:tcW w:w="1196" w:type="dxa"/>
            <w:vMerge/>
          </w:tcPr>
          <w:p w14:paraId="0CB01FD3" w14:textId="77777777" w:rsidR="00C360A8" w:rsidRPr="0035772F" w:rsidRDefault="00C360A8" w:rsidP="00E67813">
            <w:pPr>
              <w:ind w:left="278" w:hanging="10"/>
              <w:rPr>
                <w:rFonts w:ascii="Helvética light" w:hAnsi="Helvética light"/>
              </w:rPr>
            </w:pPr>
          </w:p>
        </w:tc>
        <w:tc>
          <w:tcPr>
            <w:tcW w:w="1658" w:type="dxa"/>
          </w:tcPr>
          <w:p w14:paraId="5BC195CD" w14:textId="77777777" w:rsidR="00C360A8" w:rsidRPr="0035772F" w:rsidRDefault="00C360A8" w:rsidP="00E67813">
            <w:pPr>
              <w:ind w:left="278" w:hanging="10"/>
              <w:rPr>
                <w:rFonts w:ascii="Helvética light" w:hAnsi="Helvética light"/>
              </w:rPr>
            </w:pPr>
            <w:r w:rsidRPr="0035772F">
              <w:rPr>
                <w:rFonts w:ascii="Helvética light" w:hAnsi="Helvética light"/>
              </w:rPr>
              <w:t>30</w:t>
            </w:r>
          </w:p>
        </w:tc>
      </w:tr>
      <w:tr w:rsidR="00C360A8" w:rsidRPr="0035772F" w14:paraId="04C529F0" w14:textId="77777777" w:rsidTr="00E67813">
        <w:tc>
          <w:tcPr>
            <w:tcW w:w="3215" w:type="dxa"/>
            <w:vMerge/>
          </w:tcPr>
          <w:p w14:paraId="1504B9CE" w14:textId="77777777" w:rsidR="00C360A8" w:rsidRPr="0035772F" w:rsidRDefault="00C360A8" w:rsidP="00E67813">
            <w:pPr>
              <w:ind w:left="278" w:hanging="10"/>
              <w:rPr>
                <w:rFonts w:ascii="Helvética light" w:hAnsi="Helvética light"/>
                <w:b/>
                <w:bCs/>
              </w:rPr>
            </w:pPr>
          </w:p>
        </w:tc>
        <w:tc>
          <w:tcPr>
            <w:tcW w:w="2759" w:type="dxa"/>
          </w:tcPr>
          <w:p w14:paraId="7158BF11" w14:textId="77777777" w:rsidR="00C360A8" w:rsidRPr="0035772F" w:rsidRDefault="00C360A8" w:rsidP="00E67813">
            <w:pPr>
              <w:ind w:left="278" w:hanging="10"/>
              <w:rPr>
                <w:rFonts w:ascii="Helvética light" w:hAnsi="Helvética light"/>
              </w:rPr>
            </w:pPr>
            <w:r w:rsidRPr="0035772F">
              <w:rPr>
                <w:rFonts w:ascii="Helvética light" w:hAnsi="Helvética light"/>
              </w:rPr>
              <w:t>El problema se presenta de manera excepcionalmen</w:t>
            </w:r>
            <w:r w:rsidRPr="0035772F">
              <w:rPr>
                <w:rFonts w:ascii="Helvética light" w:hAnsi="Helvética light"/>
              </w:rPr>
              <w:lastRenderedPageBreak/>
              <w:t>te clara y su relevancia está plenamente justificada</w:t>
            </w:r>
            <w:r>
              <w:rPr>
                <w:rFonts w:ascii="Helvética light" w:hAnsi="Helvética light"/>
              </w:rPr>
              <w:t xml:space="preserve"> </w:t>
            </w:r>
            <w:r w:rsidRPr="0035772F">
              <w:rPr>
                <w:rFonts w:ascii="Helvética light" w:hAnsi="Helvética light"/>
              </w:rPr>
              <w:t xml:space="preserve">con evidencia sólida y argumentación convincente y el objetivo general es pertinente y alcanzable para dar solución a la problemática </w:t>
            </w:r>
          </w:p>
        </w:tc>
        <w:tc>
          <w:tcPr>
            <w:tcW w:w="1196" w:type="dxa"/>
            <w:vMerge/>
          </w:tcPr>
          <w:p w14:paraId="74A6E7F5" w14:textId="77777777" w:rsidR="00C360A8" w:rsidRPr="0035772F" w:rsidRDefault="00C360A8" w:rsidP="00E67813">
            <w:pPr>
              <w:ind w:left="278" w:hanging="10"/>
              <w:rPr>
                <w:rFonts w:ascii="Helvética light" w:hAnsi="Helvética light"/>
              </w:rPr>
            </w:pPr>
          </w:p>
        </w:tc>
        <w:tc>
          <w:tcPr>
            <w:tcW w:w="1658" w:type="dxa"/>
          </w:tcPr>
          <w:p w14:paraId="421D9AB7" w14:textId="77777777" w:rsidR="00C360A8" w:rsidRPr="0035772F" w:rsidRDefault="00C360A8" w:rsidP="00E67813">
            <w:pPr>
              <w:ind w:left="278" w:hanging="10"/>
              <w:rPr>
                <w:rFonts w:ascii="Helvética light" w:hAnsi="Helvética light"/>
              </w:rPr>
            </w:pPr>
            <w:r w:rsidRPr="0035772F">
              <w:rPr>
                <w:rFonts w:ascii="Helvética light" w:hAnsi="Helvética light"/>
              </w:rPr>
              <w:t>40</w:t>
            </w:r>
          </w:p>
        </w:tc>
      </w:tr>
      <w:tr w:rsidR="00C360A8" w:rsidRPr="0035772F" w14:paraId="6A5722E1" w14:textId="77777777" w:rsidTr="00E67813">
        <w:tc>
          <w:tcPr>
            <w:tcW w:w="3215" w:type="dxa"/>
          </w:tcPr>
          <w:p w14:paraId="1AE68C4B" w14:textId="77777777" w:rsidR="00C360A8" w:rsidRPr="0035772F" w:rsidRDefault="00C360A8" w:rsidP="00E67813">
            <w:pPr>
              <w:ind w:left="278" w:hanging="10"/>
              <w:rPr>
                <w:rFonts w:ascii="Helvética light" w:hAnsi="Helvética light"/>
                <w:b/>
                <w:bCs/>
              </w:rPr>
            </w:pPr>
            <w:r w:rsidRPr="0035772F">
              <w:rPr>
                <w:rFonts w:ascii="Helvética light" w:hAnsi="Helvética light"/>
                <w:b/>
              </w:rPr>
              <w:t>Total, Puntos</w:t>
            </w:r>
          </w:p>
        </w:tc>
        <w:tc>
          <w:tcPr>
            <w:tcW w:w="2759" w:type="dxa"/>
          </w:tcPr>
          <w:p w14:paraId="19A0E441" w14:textId="77777777" w:rsidR="00C360A8" w:rsidRPr="0035772F" w:rsidRDefault="00C360A8" w:rsidP="00E67813">
            <w:pPr>
              <w:ind w:left="278" w:hanging="10"/>
              <w:rPr>
                <w:rFonts w:ascii="Helvética light" w:hAnsi="Helvética light"/>
                <w:b/>
              </w:rPr>
            </w:pPr>
            <w:r w:rsidRPr="0035772F">
              <w:rPr>
                <w:rFonts w:ascii="Helvética light" w:hAnsi="Helvética light"/>
                <w:b/>
              </w:rPr>
              <w:t xml:space="preserve"> </w:t>
            </w:r>
          </w:p>
        </w:tc>
        <w:tc>
          <w:tcPr>
            <w:tcW w:w="1196" w:type="dxa"/>
          </w:tcPr>
          <w:p w14:paraId="4C613E45" w14:textId="77777777" w:rsidR="00C360A8" w:rsidRPr="0035772F" w:rsidRDefault="00C360A8" w:rsidP="00E67813">
            <w:pPr>
              <w:ind w:left="278" w:hanging="10"/>
              <w:rPr>
                <w:rFonts w:ascii="Helvética light" w:hAnsi="Helvética light"/>
                <w:b/>
              </w:rPr>
            </w:pPr>
            <w:r w:rsidRPr="0035772F">
              <w:rPr>
                <w:rFonts w:ascii="Helvética light" w:hAnsi="Helvética light"/>
                <w:b/>
              </w:rPr>
              <w:t>100</w:t>
            </w:r>
          </w:p>
        </w:tc>
        <w:tc>
          <w:tcPr>
            <w:tcW w:w="1658" w:type="dxa"/>
          </w:tcPr>
          <w:p w14:paraId="499EC0CC" w14:textId="77777777" w:rsidR="00C360A8" w:rsidRPr="0035772F" w:rsidRDefault="00C360A8" w:rsidP="00E67813">
            <w:pPr>
              <w:ind w:left="278" w:hanging="10"/>
              <w:rPr>
                <w:rFonts w:ascii="Helvética light" w:hAnsi="Helvética light"/>
                <w:b/>
              </w:rPr>
            </w:pPr>
            <w:r w:rsidRPr="0035772F">
              <w:rPr>
                <w:rFonts w:ascii="Helvética light" w:hAnsi="Helvética light"/>
                <w:b/>
              </w:rPr>
              <w:t xml:space="preserve"> </w:t>
            </w:r>
          </w:p>
        </w:tc>
      </w:tr>
    </w:tbl>
    <w:p w14:paraId="2BE20A99" w14:textId="77777777" w:rsidR="00C360A8" w:rsidRPr="0035772F" w:rsidRDefault="00C360A8" w:rsidP="00C360A8">
      <w:pPr>
        <w:jc w:val="both"/>
        <w:rPr>
          <w:rFonts w:ascii="Helvética light" w:hAnsi="Helvética light"/>
          <w:sz w:val="16"/>
          <w:szCs w:val="16"/>
        </w:rPr>
      </w:pPr>
      <w:r w:rsidRPr="0035772F">
        <w:rPr>
          <w:rFonts w:ascii="Helvética light" w:hAnsi="Helvética light"/>
          <w:sz w:val="16"/>
          <w:szCs w:val="16"/>
        </w:rPr>
        <w:t xml:space="preserve">Nota: Los documentos que acreditan el cumplimiento del Criterio Ponderable de Cofinanciación se cargan en el campo de “Presupuesto” de la </w:t>
      </w:r>
      <w:r w:rsidRPr="00634955">
        <w:rPr>
          <w:rFonts w:ascii="Helvética light" w:hAnsi="Helvética light"/>
          <w:sz w:val="16"/>
          <w:szCs w:val="16"/>
        </w:rPr>
        <w:t>plataforma de Iniciativas bancoiniciativas2025.mininterior.gov.co</w:t>
      </w:r>
      <w:r w:rsidRPr="0035772F">
        <w:rPr>
          <w:rFonts w:ascii="Helvética light" w:hAnsi="Helvética light"/>
          <w:sz w:val="16"/>
          <w:szCs w:val="16"/>
        </w:rPr>
        <w:t>, para la verificación en el proceso de Evaluación de Criterios Ponderables</w:t>
      </w:r>
    </w:p>
    <w:p w14:paraId="19BD68E6" w14:textId="77777777" w:rsidR="00C360A8" w:rsidRPr="00BE61A2" w:rsidRDefault="00C360A8" w:rsidP="00C360A8">
      <w:pPr>
        <w:ind w:left="268"/>
        <w:rPr>
          <w:rFonts w:ascii="Helvética light" w:hAnsi="Helvética light"/>
        </w:rPr>
      </w:pPr>
    </w:p>
    <w:p w14:paraId="126E06D1" w14:textId="77777777" w:rsidR="00C360A8" w:rsidRPr="0035772F" w:rsidRDefault="00C360A8" w:rsidP="00C360A8">
      <w:pPr>
        <w:pStyle w:val="Ttulo3"/>
        <w:ind w:left="2124" w:firstLine="0"/>
      </w:pPr>
      <w:bookmarkStart w:id="24" w:name="_Toc213147976"/>
      <w:bookmarkStart w:id="25" w:name="_Toc213150530"/>
      <w:bookmarkStart w:id="26" w:name="_Toc213151717"/>
      <w:r w:rsidRPr="0035772F">
        <w:t>2.</w:t>
      </w:r>
      <w:r>
        <w:t>4</w:t>
      </w:r>
      <w:r w:rsidRPr="0035772F">
        <w:t>.1 PARAMETRIZACIÓN DE LOS CRITERIOS PONDERABLES Y UMBRAL MÍNIMO DE VIABILIDAD TÉCNICA</w:t>
      </w:r>
      <w:bookmarkEnd w:id="24"/>
      <w:bookmarkEnd w:id="25"/>
      <w:bookmarkEnd w:id="26"/>
    </w:p>
    <w:p w14:paraId="22082970" w14:textId="77777777" w:rsidR="00C360A8" w:rsidRPr="00430F96" w:rsidRDefault="00C360A8" w:rsidP="00C360A8">
      <w:pPr>
        <w:pStyle w:val="TableParagraph"/>
        <w:jc w:val="both"/>
        <w:rPr>
          <w:rFonts w:ascii="Helvética light" w:hAnsi="Helvética light"/>
        </w:rPr>
      </w:pPr>
      <w:r w:rsidRPr="00BE61A2">
        <w:rPr>
          <w:rFonts w:ascii="Helvética light" w:hAnsi="Helvética light"/>
        </w:rPr>
        <w:t xml:space="preserve">Con el objetivo de garantizar que las iniciativas presentadas por los Organismos de </w:t>
      </w:r>
      <w:r w:rsidRPr="00430F96">
        <w:rPr>
          <w:rFonts w:ascii="Helvética light" w:hAnsi="Helvética light"/>
        </w:rPr>
        <w:t xml:space="preserve">Acción Comunal respondan a criterios mínimos de i) Contexto de focalización geográfica y poblaciones de especial atención, alineación con las políticas públicas y de </w:t>
      </w:r>
      <w:proofErr w:type="spellStart"/>
      <w:r w:rsidRPr="00430F96">
        <w:rPr>
          <w:rFonts w:ascii="Helvética light" w:hAnsi="Helvética light"/>
        </w:rPr>
        <w:t>ii</w:t>
      </w:r>
      <w:proofErr w:type="spellEnd"/>
      <w:r w:rsidRPr="00430F96">
        <w:rPr>
          <w:rFonts w:ascii="Helvética light" w:hAnsi="Helvética light"/>
        </w:rPr>
        <w:t>) Coherencia técnica de la iniciativa, la Dirección para la Democracia, Participación Ciudadana y Acción Comunal establece los siguientes lineamientos para la evaluación técnica ponderada:</w:t>
      </w:r>
    </w:p>
    <w:p w14:paraId="2E2A794B" w14:textId="77777777" w:rsidR="00C360A8" w:rsidRPr="00430F96" w:rsidRDefault="00C360A8" w:rsidP="00C360A8">
      <w:pPr>
        <w:pStyle w:val="Ttulo4"/>
        <w:rPr>
          <w:rFonts w:eastAsia="Times New Roman" w:cs="Times New Roman"/>
          <w:i/>
          <w:iCs w:val="0"/>
          <w:szCs w:val="22"/>
        </w:rPr>
      </w:pPr>
    </w:p>
    <w:p w14:paraId="2E7BF04A" w14:textId="77777777" w:rsidR="00C360A8" w:rsidRPr="00430F96" w:rsidRDefault="00C360A8" w:rsidP="00C360A8">
      <w:pPr>
        <w:pStyle w:val="Ttulo4"/>
        <w:ind w:left="2124"/>
        <w:jc w:val="both"/>
        <w:rPr>
          <w:szCs w:val="22"/>
        </w:rPr>
      </w:pPr>
      <w:bookmarkStart w:id="27" w:name="_Toc213147977"/>
      <w:r w:rsidRPr="00430F96">
        <w:rPr>
          <w:szCs w:val="22"/>
        </w:rPr>
        <w:t>2.</w:t>
      </w:r>
      <w:r>
        <w:rPr>
          <w:szCs w:val="22"/>
        </w:rPr>
        <w:t>4</w:t>
      </w:r>
      <w:r w:rsidRPr="00430F96">
        <w:rPr>
          <w:szCs w:val="22"/>
        </w:rPr>
        <w:t>.1.1 Criterios ponderables de Evaluación con contexto de focalización geográfica, poblaciones de especial atención y fomento a la participación</w:t>
      </w:r>
      <w:bookmarkEnd w:id="27"/>
    </w:p>
    <w:p w14:paraId="63BE09A4" w14:textId="77777777" w:rsidR="00C360A8" w:rsidRPr="00430F96" w:rsidRDefault="00C360A8" w:rsidP="00C360A8">
      <w:pPr>
        <w:pStyle w:val="Ttulo4"/>
        <w:rPr>
          <w:szCs w:val="22"/>
        </w:rPr>
      </w:pPr>
    </w:p>
    <w:p w14:paraId="0C84D2B7"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La evaluación de los criterios ponderables de contexto de focalización geográfica y poblaciones de especial atención y la respectiva asignación de puntaje, son los siguientes:</w:t>
      </w:r>
    </w:p>
    <w:p w14:paraId="5E946CCD"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territorios afectados por conflicto armado, la pobreza, la debilidad institucional y la presencia de cultivos de uso ilícito: 3 puntos</w:t>
      </w:r>
    </w:p>
    <w:p w14:paraId="7F1EE8C2"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a grupos de especial protección constitucional: 3 puntos</w:t>
      </w:r>
    </w:p>
    <w:p w14:paraId="5FD45715"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lastRenderedPageBreak/>
        <w:t>Inclusión, equidad de género, paridad y alternancia: 3 puntos</w:t>
      </w:r>
    </w:p>
    <w:p w14:paraId="701D9D2A"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Coordinación, eficacia e impacto: Iniciativas financiadas con recursos de contrapartida de entidades públicas: 3 puntos</w:t>
      </w:r>
    </w:p>
    <w:p w14:paraId="3B233A9C"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Efectividad en la preparación y presentación de Requisitos Habilitantes, logrando no requerir Subsanación: 3 puntos</w:t>
      </w:r>
    </w:p>
    <w:p w14:paraId="518C514E"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 xml:space="preserve">Fomento y promoción para la postulación de iniciativas a organismos de acción comunal sin participación en la Estrategia de Bancos para la Financiación de Iniciativas en las vigencias 2023 – 2024: 5 puntos     </w:t>
      </w:r>
    </w:p>
    <w:p w14:paraId="0F1806FD" w14:textId="77777777" w:rsidR="00C360A8" w:rsidRPr="00430F96" w:rsidRDefault="00C360A8" w:rsidP="00C360A8">
      <w:pPr>
        <w:jc w:val="both"/>
        <w:rPr>
          <w:rFonts w:ascii="Helvética light" w:hAnsi="Helvética light"/>
          <w:bCs/>
          <w:szCs w:val="22"/>
        </w:rPr>
      </w:pPr>
    </w:p>
    <w:p w14:paraId="27D0CFBC"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2</w:t>
      </w:r>
      <w:r w:rsidRPr="00430F96">
        <w:rPr>
          <w:rFonts w:ascii="Helvética light" w:hAnsi="Helvética light"/>
          <w:b/>
          <w:bCs/>
          <w:szCs w:val="22"/>
        </w:rPr>
        <w:t>0 puntos posibles</w:t>
      </w:r>
      <w:r w:rsidRPr="00430F96">
        <w:rPr>
          <w:rFonts w:ascii="Helvética light" w:hAnsi="Helvética light"/>
          <w:szCs w:val="22"/>
        </w:rPr>
        <w:t>, que corresponden a las variables de contexto de focalización geográfica, poblaciones de especial atención y fomento a la participación.</w:t>
      </w:r>
    </w:p>
    <w:p w14:paraId="10BE1F24" w14:textId="77777777" w:rsidR="00C360A8" w:rsidRPr="00430F96" w:rsidRDefault="00C360A8" w:rsidP="00C360A8">
      <w:pPr>
        <w:jc w:val="both"/>
        <w:rPr>
          <w:rFonts w:ascii="Helvética light" w:hAnsi="Helvética light"/>
          <w:bCs/>
          <w:szCs w:val="22"/>
        </w:rPr>
      </w:pPr>
      <w:r w:rsidRPr="00430F96">
        <w:rPr>
          <w:rFonts w:ascii="Helvética light" w:hAnsi="Helvética light"/>
          <w:bCs/>
          <w:szCs w:val="22"/>
        </w:rPr>
        <w:t xml:space="preserve">A continuación, se explica en detalle, el propósito de incorporar un criterio que mide la gestión de los ejes estratégicos, objetivos y metas del Plan de Desarrollo Territorial de una entidad territorial o del Plan de Acción Trienal de una Corporación Autónoma Regional, mediante la cofinanciación y el soporte de la documentación que evidencia el cumplimiento de dicho criterio y el sitio en Plataforma de Iniciativas donde se carga dicha documentación. </w:t>
      </w:r>
    </w:p>
    <w:p w14:paraId="68BD5243" w14:textId="77777777" w:rsidR="00C360A8" w:rsidRPr="00430F96" w:rsidRDefault="00C360A8" w:rsidP="00C360A8">
      <w:pPr>
        <w:pStyle w:val="Ttulo5"/>
        <w:rPr>
          <w:rFonts w:eastAsia="Times New Roman"/>
          <w:b/>
          <w:szCs w:val="22"/>
        </w:rPr>
      </w:pPr>
      <w:r w:rsidRPr="00430F96">
        <w:rPr>
          <w:rFonts w:eastAsia="Times New Roman"/>
          <w:b/>
          <w:szCs w:val="22"/>
        </w:rPr>
        <w:t>Requisitos para el Aporte de Contrapartida de Entidades Territoriales</w:t>
      </w:r>
    </w:p>
    <w:p w14:paraId="4209B84B" w14:textId="77777777" w:rsidR="00C360A8" w:rsidRPr="00430F96" w:rsidRDefault="00C360A8" w:rsidP="00C360A8">
      <w:pPr>
        <w:jc w:val="both"/>
        <w:rPr>
          <w:rFonts w:ascii="Helvética light" w:hAnsi="Helvética light"/>
          <w:szCs w:val="22"/>
        </w:rPr>
      </w:pPr>
    </w:p>
    <w:p w14:paraId="09EFFAED"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Con el fin de fortalecer la articulación interinstitucional y contribuir al cumplimiento de planes, programas, proyectos y metas de un Plan de Desarrollo Territorial o de un Plan de Acción Trienal de una Corporación Autónoma Regional de la jurisdicción del organismo comunal, se insta a la organización, mediante dicho criterio ponderable, a gestionar la cofinanciación de la iniciativa con recursos financieros o en especie (cuantificado en pesos colombianos) y por el 10% o más del valor total de la iniciativa, de fuente del presupuesto de las administraciones departamentales, distritales y municipales o de una Corporación Autónoma Regional.  Seguidamente se especifican los documentos y condiciones, para respaldar los aportes de contrapartida, sin perjuicio que también puedan recibirse aportes de empresas privadas, que no validan ese criterio, así:</w:t>
      </w:r>
    </w:p>
    <w:p w14:paraId="567A1C3B" w14:textId="77777777" w:rsidR="00C360A8" w:rsidRPr="00430F96" w:rsidRDefault="00C360A8" w:rsidP="00C360A8">
      <w:pPr>
        <w:pStyle w:val="Ttulo6"/>
        <w:rPr>
          <w:szCs w:val="22"/>
        </w:rPr>
      </w:pPr>
      <w:r w:rsidRPr="00430F96">
        <w:rPr>
          <w:szCs w:val="22"/>
        </w:rPr>
        <w:t>Certificado de Disponibilidad Presupuestal - CDP</w:t>
      </w:r>
    </w:p>
    <w:p w14:paraId="2599DDE0" w14:textId="77777777" w:rsidR="00C360A8" w:rsidRPr="00430F96" w:rsidRDefault="00C360A8" w:rsidP="00C360A8">
      <w:pPr>
        <w:jc w:val="both"/>
        <w:rPr>
          <w:rFonts w:ascii="Helvética light" w:hAnsi="Helvética light"/>
          <w:szCs w:val="22"/>
        </w:rPr>
      </w:pPr>
    </w:p>
    <w:p w14:paraId="1AE19712"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Documento emitido por la entidad territorial correspondiente, que garantiza la existencia de recursos asignados en su presupuesto para la ejecución de la iniciativa. El CDP debe contener:</w:t>
      </w:r>
    </w:p>
    <w:p w14:paraId="5B6D45F5" w14:textId="77777777" w:rsidR="00C360A8" w:rsidRPr="00430F96" w:rsidRDefault="00C360A8" w:rsidP="00C360A8">
      <w:pPr>
        <w:numPr>
          <w:ilvl w:val="0"/>
          <w:numId w:val="3"/>
        </w:numPr>
        <w:spacing w:after="0" w:line="240" w:lineRule="auto"/>
        <w:jc w:val="both"/>
        <w:rPr>
          <w:rFonts w:ascii="Helvética light" w:hAnsi="Helvética light"/>
          <w:szCs w:val="22"/>
        </w:rPr>
      </w:pPr>
      <w:r w:rsidRPr="00430F96">
        <w:rPr>
          <w:rFonts w:ascii="Helvética light" w:hAnsi="Helvética light"/>
          <w:szCs w:val="22"/>
        </w:rPr>
        <w:t>Número de CDP.</w:t>
      </w:r>
    </w:p>
    <w:p w14:paraId="0A21BF98" w14:textId="77777777" w:rsidR="00C360A8" w:rsidRPr="00430F96" w:rsidRDefault="00C360A8" w:rsidP="00C360A8">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Fecha de expedición.</w:t>
      </w:r>
    </w:p>
    <w:p w14:paraId="4BBFD9CC" w14:textId="77777777" w:rsidR="00C360A8" w:rsidRPr="00430F96" w:rsidRDefault="00C360A8" w:rsidP="00C360A8">
      <w:pPr>
        <w:numPr>
          <w:ilvl w:val="0"/>
          <w:numId w:val="3"/>
        </w:numPr>
        <w:spacing w:after="0" w:line="240" w:lineRule="auto"/>
        <w:jc w:val="both"/>
        <w:rPr>
          <w:rFonts w:ascii="Helvética light" w:hAnsi="Helvética light"/>
          <w:szCs w:val="22"/>
        </w:rPr>
      </w:pPr>
      <w:r w:rsidRPr="00430F96">
        <w:rPr>
          <w:rFonts w:ascii="Helvética light" w:hAnsi="Helvética light"/>
          <w:szCs w:val="22"/>
        </w:rPr>
        <w:t>Objeto del gasto asociado a la iniciativa.</w:t>
      </w:r>
    </w:p>
    <w:p w14:paraId="1A134E10" w14:textId="77777777" w:rsidR="00C360A8" w:rsidRDefault="00C360A8" w:rsidP="00C360A8">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Firma del funcionario competente.</w:t>
      </w:r>
    </w:p>
    <w:p w14:paraId="71A68550" w14:textId="77777777" w:rsidR="00C360A8" w:rsidRPr="00430F96" w:rsidRDefault="00C360A8" w:rsidP="00C360A8">
      <w:pPr>
        <w:spacing w:after="0" w:line="240" w:lineRule="auto"/>
        <w:ind w:left="720"/>
        <w:jc w:val="both"/>
        <w:rPr>
          <w:rFonts w:ascii="Helvética light" w:hAnsi="Helvética light"/>
          <w:szCs w:val="22"/>
        </w:rPr>
      </w:pPr>
    </w:p>
    <w:p w14:paraId="1C555589" w14:textId="77777777" w:rsidR="00C360A8" w:rsidRPr="00430F96" w:rsidRDefault="00C360A8" w:rsidP="00C360A8">
      <w:pPr>
        <w:pStyle w:val="Ttulo6"/>
        <w:rPr>
          <w:szCs w:val="22"/>
        </w:rPr>
      </w:pPr>
      <w:r w:rsidRPr="00430F96">
        <w:rPr>
          <w:szCs w:val="22"/>
        </w:rPr>
        <w:t>Carta de Compromiso o Acta de Compromiso</w:t>
      </w:r>
    </w:p>
    <w:p w14:paraId="10BF2BD5" w14:textId="77777777" w:rsidR="00C360A8" w:rsidRPr="00430F96" w:rsidRDefault="00C360A8" w:rsidP="00C360A8">
      <w:pPr>
        <w:jc w:val="both"/>
        <w:rPr>
          <w:rFonts w:ascii="Helvética light" w:hAnsi="Helvética light"/>
          <w:szCs w:val="22"/>
        </w:rPr>
      </w:pPr>
    </w:p>
    <w:p w14:paraId="110153A9"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lastRenderedPageBreak/>
        <w:t xml:space="preserve">En caso de no contar con un CDP al momento de la postulación, se aceptará una </w:t>
      </w:r>
      <w:r w:rsidRPr="00430F96">
        <w:rPr>
          <w:rFonts w:ascii="Helvética light" w:hAnsi="Helvética light"/>
          <w:b/>
          <w:bCs/>
          <w:szCs w:val="22"/>
        </w:rPr>
        <w:t>Carta de Compromiso</w:t>
      </w:r>
      <w:r w:rsidRPr="00430F96">
        <w:rPr>
          <w:rFonts w:ascii="Helvética light" w:hAnsi="Helvética light"/>
          <w:szCs w:val="22"/>
        </w:rPr>
        <w:t xml:space="preserve"> expedida por la administraciones departamentales, distritales y municipales o de una Corporación Autónoma Regional, la cual deberá cumplir con los siguientes requisitos:</w:t>
      </w:r>
    </w:p>
    <w:p w14:paraId="7AF34698" w14:textId="77777777" w:rsidR="00C360A8" w:rsidRPr="00430F96" w:rsidRDefault="00C360A8" w:rsidP="00C360A8">
      <w:pPr>
        <w:jc w:val="both"/>
        <w:rPr>
          <w:rFonts w:ascii="Helvética light" w:hAnsi="Helvética light"/>
          <w:szCs w:val="22"/>
        </w:rPr>
      </w:pPr>
    </w:p>
    <w:p w14:paraId="61E82B01" w14:textId="77777777" w:rsidR="00C360A8" w:rsidRPr="00430F96" w:rsidRDefault="00C360A8" w:rsidP="00C360A8">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Ser emitida en </w:t>
      </w:r>
      <w:r w:rsidRPr="00430F96">
        <w:rPr>
          <w:rFonts w:ascii="Helvética light" w:hAnsi="Helvética light"/>
          <w:b/>
          <w:bCs/>
          <w:szCs w:val="22"/>
        </w:rPr>
        <w:t>papel membretado oficial</w:t>
      </w:r>
      <w:r w:rsidRPr="00430F96">
        <w:rPr>
          <w:rFonts w:ascii="Helvética light" w:hAnsi="Helvética light"/>
          <w:szCs w:val="22"/>
        </w:rPr>
        <w:t xml:space="preserve"> de la entidad pública</w:t>
      </w:r>
    </w:p>
    <w:p w14:paraId="22C6B3E2" w14:textId="77777777" w:rsidR="00C360A8" w:rsidRPr="00430F96" w:rsidRDefault="00C360A8" w:rsidP="00C360A8">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w:t>
      </w:r>
      <w:r w:rsidRPr="00430F96">
        <w:rPr>
          <w:rFonts w:ascii="Helvética light" w:hAnsi="Helvética light"/>
          <w:b/>
          <w:bCs/>
          <w:szCs w:val="22"/>
        </w:rPr>
        <w:t>firma del Representante Legal</w:t>
      </w:r>
      <w:r w:rsidRPr="00430F96">
        <w:rPr>
          <w:rFonts w:ascii="Helvética light" w:hAnsi="Helvética light"/>
          <w:szCs w:val="22"/>
        </w:rPr>
        <w:t xml:space="preserve"> de la entidad (</w:t>
      </w:r>
      <w:proofErr w:type="gramStart"/>
      <w:r w:rsidRPr="00430F96">
        <w:rPr>
          <w:rFonts w:ascii="Helvética light" w:hAnsi="Helvética light"/>
          <w:szCs w:val="22"/>
        </w:rPr>
        <w:t>Alcalde</w:t>
      </w:r>
      <w:proofErr w:type="gramEnd"/>
      <w:r w:rsidRPr="00430F96">
        <w:rPr>
          <w:rFonts w:ascii="Helvética light" w:hAnsi="Helvética light"/>
          <w:szCs w:val="22"/>
        </w:rPr>
        <w:t xml:space="preserve">, Gobernador, </w:t>
      </w:r>
      <w:proofErr w:type="gramStart"/>
      <w:r w:rsidRPr="00430F96">
        <w:rPr>
          <w:rFonts w:ascii="Helvética light" w:hAnsi="Helvética light"/>
          <w:szCs w:val="22"/>
        </w:rPr>
        <w:t>Director</w:t>
      </w:r>
      <w:proofErr w:type="gramEnd"/>
      <w:r w:rsidRPr="00430F96">
        <w:rPr>
          <w:rFonts w:ascii="Helvética light" w:hAnsi="Helvética light"/>
          <w:szCs w:val="22"/>
        </w:rPr>
        <w:t xml:space="preserve"> de Corporación Autónoma Regional o el delegado autorizado).</w:t>
      </w:r>
    </w:p>
    <w:p w14:paraId="3BEFBBDE" w14:textId="77777777" w:rsidR="00C360A8" w:rsidRPr="00430F96" w:rsidRDefault="00C360A8" w:rsidP="00C360A8">
      <w:pPr>
        <w:numPr>
          <w:ilvl w:val="0"/>
          <w:numId w:val="4"/>
        </w:numPr>
        <w:spacing w:after="0" w:line="240" w:lineRule="auto"/>
        <w:jc w:val="both"/>
        <w:rPr>
          <w:rFonts w:ascii="Helvética light" w:hAnsi="Helvética light"/>
          <w:szCs w:val="22"/>
        </w:rPr>
      </w:pPr>
      <w:proofErr w:type="gramStart"/>
      <w:r w:rsidRPr="00430F96">
        <w:rPr>
          <w:rFonts w:ascii="Helvética light" w:hAnsi="Helvética light"/>
          <w:szCs w:val="22"/>
        </w:rPr>
        <w:t>Indicar</w:t>
      </w:r>
      <w:proofErr w:type="gramEnd"/>
      <w:r w:rsidRPr="00430F96">
        <w:rPr>
          <w:rFonts w:ascii="Helvética light" w:hAnsi="Helvética light"/>
          <w:szCs w:val="22"/>
        </w:rPr>
        <w:t xml:space="preserve"> explícitamente que, de ser seleccionada la iniciativa, la entidad territorial se </w:t>
      </w:r>
      <w:r w:rsidRPr="00430F96">
        <w:rPr>
          <w:rFonts w:ascii="Helvética light" w:hAnsi="Helvética light"/>
          <w:b/>
          <w:bCs/>
          <w:szCs w:val="22"/>
        </w:rPr>
        <w:t>compromete a disponer los recursos de contrapartida</w:t>
      </w:r>
      <w:r w:rsidRPr="00430F96">
        <w:rPr>
          <w:rFonts w:ascii="Helvética light" w:hAnsi="Helvética light"/>
          <w:szCs w:val="22"/>
        </w:rPr>
        <w:t xml:space="preserve"> en dinero o especie (bienes o servicios) por el 10% o más del valor total de la iniciativa. </w:t>
      </w:r>
    </w:p>
    <w:p w14:paraId="77071A86" w14:textId="77777777" w:rsidR="00C360A8" w:rsidRPr="00430F96" w:rsidRDefault="00C360A8" w:rsidP="00C360A8">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una </w:t>
      </w:r>
      <w:r w:rsidRPr="00430F96">
        <w:rPr>
          <w:rFonts w:ascii="Helvética light" w:hAnsi="Helvética light"/>
          <w:b/>
          <w:bCs/>
          <w:szCs w:val="22"/>
        </w:rPr>
        <w:t>fecha de radicación oficial</w:t>
      </w:r>
      <w:r w:rsidRPr="00430F96">
        <w:rPr>
          <w:rFonts w:ascii="Helvética light" w:hAnsi="Helvética light"/>
          <w:szCs w:val="22"/>
        </w:rPr>
        <w:t xml:space="preserve"> y, si aplica, número de radicado asignado por la entidad emisora.</w:t>
      </w:r>
    </w:p>
    <w:p w14:paraId="66916F94" w14:textId="77777777" w:rsidR="00C360A8" w:rsidRPr="00430F96" w:rsidRDefault="00C360A8" w:rsidP="00C360A8">
      <w:pPr>
        <w:jc w:val="both"/>
        <w:rPr>
          <w:rFonts w:ascii="Helvética light" w:hAnsi="Helvética light"/>
          <w:szCs w:val="22"/>
        </w:rPr>
      </w:pPr>
    </w:p>
    <w:p w14:paraId="747265FE"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 xml:space="preserve">La presentación del documento </w:t>
      </w:r>
      <w:proofErr w:type="gramStart"/>
      <w:r w:rsidRPr="00430F96">
        <w:rPr>
          <w:rFonts w:ascii="Helvética light" w:hAnsi="Helvética light"/>
          <w:szCs w:val="22"/>
        </w:rPr>
        <w:t>pertinente,</w:t>
      </w:r>
      <w:proofErr w:type="gramEnd"/>
      <w:r w:rsidRPr="00430F96">
        <w:rPr>
          <w:rFonts w:ascii="Helvética light" w:hAnsi="Helvética light"/>
          <w:szCs w:val="22"/>
        </w:rPr>
        <w:t xml:space="preserve"> debe ser cargado en la Plataforma de Iniciativas en el campo de “Presupuesto” que hace parte de los Requisitos Habilitantes y que será evaluado como evidencia del correspondiente Criterio Ponderable y es obligatorio para acceder al puntaje correspondiente. </w:t>
      </w:r>
    </w:p>
    <w:p w14:paraId="63BFAA52" w14:textId="77777777" w:rsidR="00C360A8" w:rsidRPr="00430F96" w:rsidRDefault="00C360A8" w:rsidP="00C360A8">
      <w:pPr>
        <w:jc w:val="both"/>
        <w:rPr>
          <w:rFonts w:ascii="Helvética light" w:hAnsi="Helvética light"/>
          <w:bCs/>
          <w:szCs w:val="22"/>
        </w:rPr>
      </w:pPr>
    </w:p>
    <w:p w14:paraId="4AF5FF1A" w14:textId="77777777" w:rsidR="00C360A8" w:rsidRPr="00430F96" w:rsidRDefault="00C360A8" w:rsidP="00C360A8">
      <w:pPr>
        <w:pStyle w:val="Ttulo4"/>
        <w:ind w:left="3540" w:hanging="1416"/>
        <w:rPr>
          <w:szCs w:val="22"/>
        </w:rPr>
      </w:pPr>
      <w:bookmarkStart w:id="28" w:name="_Toc213147978"/>
      <w:r w:rsidRPr="00430F96">
        <w:rPr>
          <w:szCs w:val="22"/>
        </w:rPr>
        <w:t>2.</w:t>
      </w:r>
      <w:r>
        <w:rPr>
          <w:szCs w:val="22"/>
        </w:rPr>
        <w:t>4</w:t>
      </w:r>
      <w:r w:rsidRPr="00430F96">
        <w:rPr>
          <w:szCs w:val="22"/>
        </w:rPr>
        <w:t>.1.2 Criterios ponderables técnicos de estructuración de la iniciativa</w:t>
      </w:r>
      <w:bookmarkEnd w:id="28"/>
      <w:r w:rsidRPr="00430F96">
        <w:rPr>
          <w:szCs w:val="22"/>
        </w:rPr>
        <w:t xml:space="preserve"> </w:t>
      </w:r>
    </w:p>
    <w:p w14:paraId="5A487730" w14:textId="77777777" w:rsidR="00C360A8" w:rsidRPr="00430F96" w:rsidRDefault="00C360A8" w:rsidP="00C360A8">
      <w:pPr>
        <w:jc w:val="both"/>
        <w:rPr>
          <w:rFonts w:ascii="Helvética light" w:hAnsi="Helvética light"/>
          <w:szCs w:val="22"/>
        </w:rPr>
      </w:pPr>
    </w:p>
    <w:p w14:paraId="2911581C"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Para efecto de la ponderación de criterios técnicos, los siguientes se consideran fundamentales en la validación de la estructuración de la iniciativa:</w:t>
      </w:r>
    </w:p>
    <w:p w14:paraId="196E04B0"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 xml:space="preserve">De coherencia técnica: </w:t>
      </w:r>
    </w:p>
    <w:p w14:paraId="2CB69799"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Alineación y coherencia del proyecto con los ejes de transformación del Plan Nacional de Desarrollo 2022–2026: 10 puntos</w:t>
      </w:r>
    </w:p>
    <w:p w14:paraId="73E2A33E" w14:textId="77777777" w:rsidR="00C360A8" w:rsidRPr="00430F96" w:rsidRDefault="00C360A8" w:rsidP="00C360A8">
      <w:pPr>
        <w:numPr>
          <w:ilvl w:val="0"/>
          <w:numId w:val="2"/>
        </w:numPr>
        <w:spacing w:after="0" w:line="240" w:lineRule="auto"/>
        <w:jc w:val="both"/>
        <w:rPr>
          <w:rFonts w:ascii="Helvética light" w:hAnsi="Helvética light"/>
          <w:szCs w:val="22"/>
        </w:rPr>
      </w:pPr>
      <w:r w:rsidRPr="00430F96">
        <w:rPr>
          <w:rFonts w:ascii="Helvética light" w:hAnsi="Helvética light"/>
          <w:bCs/>
          <w:szCs w:val="22"/>
        </w:rPr>
        <w:t>Impacto económico en la comunidad, hasta 10 puntos.</w:t>
      </w:r>
    </w:p>
    <w:p w14:paraId="589D797C"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Impacto ambiental en la comunidad, hasta 10 puntos.</w:t>
      </w:r>
    </w:p>
    <w:p w14:paraId="2C4A5C8B"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La iniciativa impacta directamente a mujeres o jóvenes del territorio o área de influencia de la organización: 10 puntos</w:t>
      </w:r>
    </w:p>
    <w:p w14:paraId="3BCD19D0" w14:textId="77777777" w:rsidR="00C360A8" w:rsidRPr="00430F96" w:rsidRDefault="00C360A8" w:rsidP="00C360A8">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Pertinencia y efectividad en la estructuración de la iniciativa frente a la necesidad de la comunidad, hasta 40 puntos.</w:t>
      </w:r>
    </w:p>
    <w:p w14:paraId="466407D2" w14:textId="77777777" w:rsidR="00C360A8" w:rsidRPr="00430F96" w:rsidRDefault="00C360A8" w:rsidP="00C360A8">
      <w:pPr>
        <w:spacing w:after="0" w:line="240" w:lineRule="auto"/>
        <w:ind w:left="720"/>
        <w:jc w:val="both"/>
        <w:rPr>
          <w:rFonts w:ascii="Helvética light" w:hAnsi="Helvética light"/>
          <w:bCs/>
          <w:szCs w:val="22"/>
        </w:rPr>
      </w:pPr>
    </w:p>
    <w:p w14:paraId="068CD32B" w14:textId="77777777" w:rsidR="00C360A8" w:rsidRPr="00430F96" w:rsidRDefault="00C360A8" w:rsidP="00C360A8">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8</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técnicas. </w:t>
      </w:r>
    </w:p>
    <w:p w14:paraId="638DBDDC" w14:textId="77777777" w:rsidR="00C360A8" w:rsidRPr="00430F96" w:rsidRDefault="00C360A8" w:rsidP="00C360A8">
      <w:pPr>
        <w:jc w:val="both"/>
        <w:rPr>
          <w:rFonts w:ascii="Helvética light" w:hAnsi="Helvética light"/>
          <w:szCs w:val="22"/>
        </w:rPr>
      </w:pPr>
    </w:p>
    <w:p w14:paraId="4FB98553" w14:textId="77777777" w:rsidR="00C360A8" w:rsidRPr="00430F96" w:rsidRDefault="00C360A8" w:rsidP="00C360A8">
      <w:pPr>
        <w:pStyle w:val="Ttulo3"/>
        <w:rPr>
          <w:sz w:val="22"/>
        </w:rPr>
      </w:pPr>
      <w:bookmarkStart w:id="29" w:name="_Toc213147979"/>
      <w:bookmarkStart w:id="30" w:name="_Toc213150531"/>
      <w:bookmarkStart w:id="31" w:name="_Toc213151718"/>
      <w:r w:rsidRPr="00430F96">
        <w:rPr>
          <w:rStyle w:val="Ttulo4Car"/>
          <w:rFonts w:eastAsia="Nunito Sans" w:cs="Nunito Sans"/>
          <w:b/>
          <w:iCs w:val="0"/>
          <w:sz w:val="22"/>
          <w:szCs w:val="22"/>
        </w:rPr>
        <w:t>2.</w:t>
      </w:r>
      <w:r>
        <w:rPr>
          <w:rStyle w:val="Ttulo4Car"/>
          <w:rFonts w:eastAsia="Nunito Sans" w:cs="Nunito Sans"/>
          <w:b/>
          <w:iCs w:val="0"/>
          <w:sz w:val="22"/>
          <w:szCs w:val="22"/>
        </w:rPr>
        <w:t>4</w:t>
      </w:r>
      <w:r w:rsidRPr="00430F96">
        <w:rPr>
          <w:rStyle w:val="Ttulo4Car"/>
          <w:rFonts w:eastAsia="Nunito Sans" w:cs="Nunito Sans"/>
          <w:b/>
          <w:iCs w:val="0"/>
          <w:sz w:val="22"/>
          <w:szCs w:val="22"/>
        </w:rPr>
        <w:t xml:space="preserve">.2 </w:t>
      </w:r>
      <w:r w:rsidRPr="00430F96">
        <w:rPr>
          <w:sz w:val="22"/>
        </w:rPr>
        <w:t>Umbral Mínimo de Viabilidad Técnica</w:t>
      </w:r>
      <w:bookmarkEnd w:id="29"/>
      <w:bookmarkEnd w:id="30"/>
      <w:bookmarkEnd w:id="31"/>
    </w:p>
    <w:p w14:paraId="1B3CAA48" w14:textId="77777777" w:rsidR="00C360A8" w:rsidRPr="00430F96" w:rsidRDefault="00C360A8" w:rsidP="00C360A8">
      <w:pPr>
        <w:jc w:val="both"/>
        <w:rPr>
          <w:rFonts w:ascii="Helvética light" w:hAnsi="Helvética light"/>
          <w:bCs/>
          <w:szCs w:val="22"/>
        </w:rPr>
      </w:pPr>
      <w:r w:rsidRPr="00430F96">
        <w:rPr>
          <w:rFonts w:ascii="Helvética light" w:hAnsi="Helvética light"/>
          <w:szCs w:val="22"/>
        </w:rPr>
        <w:t xml:space="preserve">Se define que </w:t>
      </w:r>
      <w:r w:rsidRPr="00430F96">
        <w:rPr>
          <w:rFonts w:ascii="Helvética light" w:hAnsi="Helvética light"/>
          <w:bCs/>
          <w:szCs w:val="22"/>
        </w:rPr>
        <w:t xml:space="preserve">el puntaje mínimo requerido para que una iniciativa pueda ser considerada viable técnicamente en el marco del Banco de Iniciativas para las </w:t>
      </w:r>
      <w:r w:rsidRPr="00430F96">
        <w:rPr>
          <w:rFonts w:ascii="Helvética light" w:hAnsi="Helvética light"/>
          <w:bCs/>
          <w:szCs w:val="22"/>
        </w:rPr>
        <w:lastRenderedPageBreak/>
        <w:t>Comunidades 2025, evaluados los criterios ponderables con contexto de focalización geográfica, poblaciones de especial atención y fomento a la participación y los indicados de índole técnica, es del 60%, equivalente a 60 puntos sobre 100 en la evaluación ponderada.</w:t>
      </w:r>
    </w:p>
    <w:p w14:paraId="7016AA0C" w14:textId="63D82E70" w:rsidR="00682C6A" w:rsidRDefault="00C360A8" w:rsidP="00682C6A">
      <w:pPr>
        <w:jc w:val="both"/>
        <w:rPr>
          <w:rFonts w:ascii="Helvética light" w:hAnsi="Helvética light"/>
          <w:szCs w:val="22"/>
        </w:rPr>
      </w:pPr>
      <w:r w:rsidRPr="00634955">
        <w:rPr>
          <w:rFonts w:ascii="Helvética light" w:hAnsi="Helvética light"/>
          <w:szCs w:val="22"/>
        </w:rPr>
        <w:t xml:space="preserve">Cualquier iniciativa que, habiendo superado los requisitos habilitantes, </w:t>
      </w:r>
      <w:r w:rsidRPr="00634955">
        <w:rPr>
          <w:rFonts w:ascii="Helvética light" w:hAnsi="Helvética light"/>
          <w:b/>
          <w:bCs/>
          <w:szCs w:val="22"/>
        </w:rPr>
        <w:t>no alcance este puntaje mínimo técnico</w:t>
      </w:r>
      <w:r w:rsidRPr="00634955">
        <w:rPr>
          <w:rFonts w:ascii="Helvética light" w:hAnsi="Helvética light"/>
          <w:szCs w:val="22"/>
        </w:rPr>
        <w:t xml:space="preserve">, será considerada </w:t>
      </w:r>
      <w:r w:rsidRPr="00634955">
        <w:rPr>
          <w:rFonts w:ascii="Helvética light" w:hAnsi="Helvética light"/>
          <w:b/>
          <w:bCs/>
          <w:szCs w:val="22"/>
        </w:rPr>
        <w:t>no viable técnicamente</w:t>
      </w:r>
      <w:r w:rsidRPr="00634955">
        <w:rPr>
          <w:rFonts w:ascii="Helvética light" w:hAnsi="Helvética light"/>
          <w:szCs w:val="22"/>
        </w:rPr>
        <w:t xml:space="preserve"> y, por tanto, no continuará el trámite para el proceso de viabilidad financiera, aun cuando haya cumplido los Requisitos Habilitantes.</w:t>
      </w:r>
      <w:bookmarkEnd w:id="21"/>
    </w:p>
    <w:p w14:paraId="647B28C6" w14:textId="5DEAB1F8" w:rsidR="00C360A8" w:rsidRPr="00682C6A" w:rsidRDefault="00682C6A" w:rsidP="00682C6A">
      <w:pPr>
        <w:rPr>
          <w:rFonts w:ascii="Helvética light" w:hAnsi="Helvética light"/>
          <w:szCs w:val="22"/>
        </w:rPr>
      </w:pPr>
      <w:r>
        <w:rPr>
          <w:rFonts w:ascii="Helvética light" w:hAnsi="Helvética light"/>
          <w:szCs w:val="22"/>
        </w:rPr>
        <w:br w:type="page"/>
      </w:r>
    </w:p>
    <w:p w14:paraId="1632194C" w14:textId="38434698" w:rsidR="00C360A8" w:rsidRPr="00ED74AC" w:rsidRDefault="00D05773" w:rsidP="00C360A8">
      <w:pPr>
        <w:pStyle w:val="Descripcin"/>
        <w:jc w:val="center"/>
        <w:rPr>
          <w:b w:val="0"/>
        </w:rPr>
      </w:pPr>
      <w:bookmarkStart w:id="32" w:name="_Toc212722106"/>
      <w:bookmarkStart w:id="33" w:name="_Toc213151964"/>
      <w:r>
        <w:lastRenderedPageBreak/>
        <w:t xml:space="preserve">ANEXO </w:t>
      </w:r>
      <w:r>
        <w:fldChar w:fldCharType="begin"/>
      </w:r>
      <w:r>
        <w:instrText xml:space="preserve"> SEQ ANEXO \* ARABIC </w:instrText>
      </w:r>
      <w:r>
        <w:fldChar w:fldCharType="separate"/>
      </w:r>
      <w:r w:rsidR="00180F11">
        <w:rPr>
          <w:noProof/>
        </w:rPr>
        <w:t>1</w:t>
      </w:r>
      <w:r>
        <w:fldChar w:fldCharType="end"/>
      </w:r>
      <w:r>
        <w:t>.</w:t>
      </w:r>
      <w:r w:rsidR="00370447">
        <w:t xml:space="preserve"> </w:t>
      </w:r>
      <w:bookmarkEnd w:id="32"/>
      <w:r w:rsidR="00C360A8" w:rsidRPr="00E613CF">
        <w:t>NOTAS A LOS REQUISITOS HABILITANTES DE LA LÍNEA 2: RECONSTRUCCIÓN DE LA CULTURA Y LA MEMORIA COMUNAL, DE ORGANIZACIONES DE ACCIÓN COMUNAL</w:t>
      </w:r>
      <w:r w:rsidR="00C360A8">
        <w:t>.</w:t>
      </w:r>
      <w:bookmarkEnd w:id="33"/>
    </w:p>
    <w:p w14:paraId="2343CE29" w14:textId="77777777" w:rsidR="00682C6A" w:rsidRPr="003E483A" w:rsidRDefault="00682C6A" w:rsidP="00682C6A">
      <w:pPr>
        <w:numPr>
          <w:ilvl w:val="0"/>
          <w:numId w:val="32"/>
        </w:numPr>
        <w:spacing w:after="0" w:line="240" w:lineRule="auto"/>
        <w:jc w:val="both"/>
        <w:rPr>
          <w:rFonts w:ascii="Helvética light" w:eastAsiaTheme="minorEastAsia" w:hAnsi="Helvética light" w:cstheme="minorBidi"/>
        </w:rPr>
      </w:pPr>
      <w:bookmarkStart w:id="34" w:name="_Toc213151965"/>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7B48CE70" w14:textId="77777777" w:rsidR="00682C6A" w:rsidRDefault="00682C6A" w:rsidP="00682C6A">
      <w:pPr>
        <w:ind w:left="720"/>
        <w:jc w:val="both"/>
        <w:rPr>
          <w:rFonts w:ascii="Helvética light" w:eastAsiaTheme="minorEastAsia" w:hAnsi="Helvética light" w:cstheme="minorBidi"/>
        </w:rPr>
      </w:pPr>
    </w:p>
    <w:p w14:paraId="33248CD5" w14:textId="77777777" w:rsidR="00682C6A" w:rsidRDefault="00682C6A" w:rsidP="00682C6A">
      <w:pPr>
        <w:spacing w:after="200"/>
        <w:ind w:left="708"/>
        <w:jc w:val="both"/>
        <w:rPr>
          <w:rFonts w:ascii="Helvética light" w:eastAsiaTheme="minorEastAsia" w:hAnsi="Helvética light" w:cstheme="minorBidi"/>
        </w:rPr>
      </w:pPr>
      <w:r w:rsidRPr="46D3B2F4">
        <w:rPr>
          <w:rFonts w:ascii="Helvética light" w:eastAsiaTheme="minorEastAsia" w:hAnsi="Helvética light" w:cstheme="minorBidi"/>
          <w:sz w:val="24"/>
          <w:szCs w:val="24"/>
          <w:lang w:eastAsia="es-CO"/>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1C3BA1D2" w14:textId="77777777" w:rsidR="00682C6A" w:rsidRPr="00ED74AC" w:rsidRDefault="00682C6A" w:rsidP="00682C6A">
      <w:pPr>
        <w:pStyle w:val="Prrafodelista"/>
        <w:numPr>
          <w:ilvl w:val="0"/>
          <w:numId w:val="32"/>
        </w:numPr>
        <w:spacing w:after="0" w:line="240" w:lineRule="auto"/>
        <w:jc w:val="both"/>
        <w:rPr>
          <w:rFonts w:ascii="Helvética light" w:eastAsiaTheme="minorEastAsia" w:hAnsi="Helvética light" w:cstheme="minorBidi"/>
        </w:rPr>
      </w:pPr>
      <w:r w:rsidRPr="00ED74AC">
        <w:rPr>
          <w:rFonts w:ascii="Helvética light" w:eastAsiaTheme="minorEastAsia" w:hAnsi="Helvética light" w:cstheme="minorBidi"/>
        </w:rPr>
        <w:t>Revisión Técnica del Presupuesto</w:t>
      </w:r>
    </w:p>
    <w:p w14:paraId="36BBB1FB" w14:textId="77777777" w:rsidR="00682C6A" w:rsidRPr="00ED74AC" w:rsidRDefault="00682C6A" w:rsidP="00682C6A">
      <w:pPr>
        <w:numPr>
          <w:ilvl w:val="1"/>
          <w:numId w:val="30"/>
        </w:numPr>
        <w:spacing w:after="0" w:line="240" w:lineRule="auto"/>
        <w:jc w:val="both"/>
        <w:rPr>
          <w:rFonts w:ascii="Helvética light" w:eastAsiaTheme="minorEastAsia" w:hAnsi="Helvética light" w:cstheme="minorBidi"/>
        </w:rPr>
      </w:pPr>
      <w:r w:rsidRPr="46D3B2F4">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 los cuales se pueden solicitar actualizados, inclusive para el inicio de la ejecución.</w:t>
      </w:r>
    </w:p>
    <w:p w14:paraId="59A7C8F7" w14:textId="77777777" w:rsidR="00682C6A" w:rsidRPr="00ED74AC" w:rsidRDefault="00682C6A" w:rsidP="00682C6A">
      <w:pPr>
        <w:numPr>
          <w:ilvl w:val="1"/>
          <w:numId w:val="30"/>
        </w:numPr>
        <w:spacing w:after="0" w:line="240" w:lineRule="auto"/>
        <w:jc w:val="both"/>
        <w:rPr>
          <w:rFonts w:ascii="Helvética light" w:eastAsiaTheme="minorEastAsia" w:hAnsi="Helvética light" w:cstheme="minorBidi"/>
        </w:rPr>
      </w:pPr>
      <w:r w:rsidRPr="00ED74AC">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14D5A352" w14:textId="77777777" w:rsidR="00682C6A" w:rsidRPr="00ED74AC" w:rsidRDefault="00682C6A" w:rsidP="00682C6A">
      <w:pPr>
        <w:numPr>
          <w:ilvl w:val="1"/>
          <w:numId w:val="30"/>
        </w:numPr>
        <w:spacing w:after="0" w:line="240" w:lineRule="auto"/>
        <w:jc w:val="both"/>
        <w:rPr>
          <w:rFonts w:ascii="Helvética light" w:eastAsiaTheme="minorEastAsia" w:hAnsi="Helvética light" w:cstheme="minorBidi"/>
        </w:rPr>
      </w:pPr>
      <w:r w:rsidRPr="00ED74AC">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62E7305E" w14:textId="77777777" w:rsidR="00682C6A" w:rsidRPr="00ED74AC" w:rsidRDefault="00682C6A" w:rsidP="00682C6A">
      <w:pPr>
        <w:pStyle w:val="Prrafodelista"/>
        <w:numPr>
          <w:ilvl w:val="0"/>
          <w:numId w:val="32"/>
        </w:numPr>
        <w:spacing w:after="0" w:line="240" w:lineRule="auto"/>
        <w:jc w:val="both"/>
        <w:rPr>
          <w:rFonts w:ascii="Helvética light" w:eastAsiaTheme="minorEastAsia" w:hAnsi="Helvética light" w:cstheme="minorBidi"/>
        </w:rPr>
      </w:pPr>
      <w:r w:rsidRPr="00ED74AC">
        <w:rPr>
          <w:rFonts w:ascii="Helvética light" w:eastAsiaTheme="minorEastAsia" w:hAnsi="Helvética light" w:cstheme="minorBidi"/>
        </w:rPr>
        <w:t xml:space="preserve">El monto del presupuesto registrado en la plataforma de </w:t>
      </w:r>
      <w:r>
        <w:rPr>
          <w:rFonts w:ascii="Helvética light" w:eastAsiaTheme="minorEastAsia" w:hAnsi="Helvética light" w:cstheme="minorBidi"/>
        </w:rPr>
        <w:t>postulación</w:t>
      </w:r>
      <w:r w:rsidRPr="00ED74AC">
        <w:rPr>
          <w:rFonts w:ascii="Helvética light" w:eastAsiaTheme="minorEastAsia" w:hAnsi="Helvética light" w:cstheme="minorBidi"/>
        </w:rPr>
        <w:t xml:space="preserve"> de iniciativas debe ser igual al monto aprobado y autorizado en el Acta de la Junta Directiva del organismo comunal. Este requisito busca garantizar la transparencia, legitimidad y participación comunitaria en la construcción de la propuesta, evitando incongruencias entre lo aprobado por la Junta Directiva y la aprobación de la viabilidad financiera en el Banco de Iniciativas para la Comunidad 2025.</w:t>
      </w:r>
    </w:p>
    <w:p w14:paraId="5A376D19" w14:textId="77777777" w:rsidR="00682C6A" w:rsidRPr="00ED74AC" w:rsidRDefault="00682C6A" w:rsidP="00682C6A">
      <w:pPr>
        <w:ind w:left="720"/>
        <w:jc w:val="both"/>
        <w:rPr>
          <w:rFonts w:ascii="Helvética light" w:eastAsiaTheme="minorEastAsia" w:hAnsi="Helvética light" w:cstheme="minorBidi"/>
          <w:b/>
          <w:bCs/>
          <w:i/>
          <w:iCs/>
        </w:rPr>
      </w:pPr>
      <w:r w:rsidRPr="46D3B2F4">
        <w:rPr>
          <w:rFonts w:ascii="Helvética light" w:hAnsi="Helvética light"/>
        </w:rPr>
        <w:t xml:space="preserve">Esta acta deberá ser digitalizada y cargada en la Plataforma de postulación de iniciativas como evidencia del “Requisito Habilitante” correspondiente al campo de “Acta de Junta Directiva”. De forma reiterada, el valor para el desarrollo de la iniciativa señalado en el Acta debe coincidir y ser idéntico al valor que se registra en el campo del “Presupuesto” de la Plataforma de postulación de iniciativas donde se realiza la postulación. </w:t>
      </w:r>
      <w:r w:rsidRPr="46D3B2F4">
        <w:rPr>
          <w:rFonts w:ascii="Helvética light" w:hAnsi="Helvética light"/>
          <w:b/>
          <w:bCs/>
          <w:i/>
          <w:iCs/>
        </w:rPr>
        <w:t xml:space="preserve">Se advierte que este “Requisito Habilitante </w:t>
      </w:r>
      <w:r w:rsidRPr="46D3B2F4">
        <w:rPr>
          <w:rFonts w:ascii="Helvética light" w:hAnsi="Helvética light"/>
          <w:b/>
          <w:bCs/>
          <w:i/>
          <w:iCs/>
        </w:rPr>
        <w:lastRenderedPageBreak/>
        <w:t xml:space="preserve">“es Subsanable, pero </w:t>
      </w:r>
      <w:r w:rsidRPr="46D3B2F4">
        <w:rPr>
          <w:rFonts w:ascii="Helvética light" w:hAnsi="Helvética light" w:cs="Calibri Light"/>
          <w:b/>
          <w:bCs/>
          <w:i/>
          <w:iCs/>
          <w:color w:val="000000" w:themeColor="text1"/>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postulación de iniciativas</w:t>
      </w:r>
    </w:p>
    <w:p w14:paraId="1B6147F4" w14:textId="77777777" w:rsidR="00682C6A" w:rsidRPr="004054D5" w:rsidRDefault="00682C6A" w:rsidP="00682C6A">
      <w:pPr>
        <w:pStyle w:val="Prrafodelista"/>
        <w:numPr>
          <w:ilvl w:val="0"/>
          <w:numId w:val="32"/>
        </w:numPr>
        <w:spacing w:after="0" w:line="240" w:lineRule="auto"/>
        <w:jc w:val="both"/>
        <w:rPr>
          <w:rFonts w:ascii="Helvética light" w:eastAsiaTheme="minorEastAsia" w:hAnsi="Helvética light" w:cstheme="minorBidi"/>
        </w:rPr>
      </w:pPr>
      <w:r w:rsidRPr="004054D5">
        <w:rPr>
          <w:rFonts w:ascii="Helvética light" w:hAnsi="Helvética light"/>
        </w:rPr>
        <w:t xml:space="preserve">Las cotizaciones (adquisición de bienes muebles, elementos, herramientas, equipos, etc.) o propuestas económicas o de servicios (servicios de transportes, correos, instalación, capacitación, etc.) </w:t>
      </w:r>
      <w:r w:rsidRPr="004054D5">
        <w:rPr>
          <w:rFonts w:ascii="Helvética light" w:eastAsiaTheme="minorEastAsia" w:hAnsi="Helvética light" w:cstheme="minorBidi"/>
        </w:rPr>
        <w:t>que soportan el p</w:t>
      </w:r>
      <w:r w:rsidRPr="004054D5">
        <w:rPr>
          <w:rFonts w:ascii="Helvética light" w:hAnsi="Helvética light"/>
        </w:rPr>
        <w:t xml:space="preserve">resupuesto de la iniciativa, se deben enlistar estructurando o desglosando los gastos así: i) bienes y servicios, </w:t>
      </w:r>
      <w:proofErr w:type="spellStart"/>
      <w:r w:rsidRPr="004054D5">
        <w:rPr>
          <w:rFonts w:ascii="Helvética light" w:hAnsi="Helvética light"/>
        </w:rPr>
        <w:t>ii</w:t>
      </w:r>
      <w:proofErr w:type="spellEnd"/>
      <w:r w:rsidRPr="004054D5">
        <w:rPr>
          <w:rFonts w:ascii="Helvética light" w:hAnsi="Helvética light"/>
        </w:rPr>
        <w:t xml:space="preserve">) mano de obra y </w:t>
      </w:r>
      <w:proofErr w:type="spellStart"/>
      <w:r w:rsidRPr="004054D5">
        <w:rPr>
          <w:rFonts w:ascii="Helvética light" w:hAnsi="Helvética light"/>
        </w:rPr>
        <w:t>iii</w:t>
      </w:r>
      <w:proofErr w:type="spellEnd"/>
      <w:r w:rsidRPr="004054D5">
        <w:rPr>
          <w:rFonts w:ascii="Helvética light" w:hAnsi="Helvética light"/>
        </w:rPr>
        <w:t>) gastos administrativos.</w:t>
      </w:r>
      <w:r w:rsidRPr="004054D5">
        <w:rPr>
          <w:rFonts w:ascii="Helvética light" w:eastAsiaTheme="minorEastAsia" w:hAnsi="Helvética light" w:cstheme="minorBidi"/>
        </w:rPr>
        <w:t xml:space="preserve"> </w:t>
      </w:r>
    </w:p>
    <w:p w14:paraId="7E121662" w14:textId="77777777" w:rsidR="00682C6A" w:rsidRPr="004054D5" w:rsidRDefault="00682C6A" w:rsidP="00682C6A">
      <w:pPr>
        <w:numPr>
          <w:ilvl w:val="0"/>
          <w:numId w:val="3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16F19707" w14:textId="77777777" w:rsidR="00682C6A" w:rsidRPr="004054D5" w:rsidRDefault="00682C6A" w:rsidP="00682C6A">
      <w:pPr>
        <w:numPr>
          <w:ilvl w:val="0"/>
          <w:numId w:val="3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e Referencia.</w:t>
      </w:r>
    </w:p>
    <w:p w14:paraId="4D3BB0E6" w14:textId="77777777" w:rsidR="00682C6A" w:rsidRPr="004054D5" w:rsidRDefault="00682C6A" w:rsidP="00682C6A">
      <w:pPr>
        <w:numPr>
          <w:ilvl w:val="0"/>
          <w:numId w:val="31"/>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Junta Directiva y proceder con el ajuste en la plataforma de postulación de iniciativas, verificando que dichos montos sean iguales. Una vez transcurrido el periodo para subsanaciones, en caso de no proceder con los ajustes en el proceso de “Subsanación” en materia de </w:t>
      </w:r>
      <w:r w:rsidRPr="004054D5">
        <w:rPr>
          <w:rFonts w:ascii="Helvética light" w:eastAsiaTheme="minorEastAsia" w:hAnsi="Helvética light" w:cstheme="minorBidi"/>
          <w:b/>
        </w:rPr>
        <w:t>“Presupuesto”</w:t>
      </w:r>
      <w:r w:rsidRPr="004054D5">
        <w:rPr>
          <w:rFonts w:ascii="Helvética light" w:eastAsiaTheme="minorEastAsia" w:hAnsi="Helvética light" w:cstheme="minorBidi"/>
        </w:rPr>
        <w:t xml:space="preserve">, la iniciativa será excluida.  </w:t>
      </w:r>
    </w:p>
    <w:p w14:paraId="05FE3ABB" w14:textId="77777777" w:rsidR="00682C6A" w:rsidRPr="004054D5" w:rsidRDefault="00682C6A" w:rsidP="00682C6A">
      <w:pPr>
        <w:numPr>
          <w:ilvl w:val="0"/>
          <w:numId w:val="3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Acta de Junta Directiva del organismo comunal deben estar firmada por mínimo tres (3) dignatarios pertenecientes a dicha Junta Directiva conforme a los Estatutos y se verificará la coherencia, consistencia y exactitud de las firmas para el análisis, evaluación y posterior concepto de viabilidad técnica a la iniciativa.</w:t>
      </w:r>
    </w:p>
    <w:p w14:paraId="051FBCE1" w14:textId="77777777" w:rsidR="00682C6A" w:rsidRPr="004054D5" w:rsidRDefault="00682C6A" w:rsidP="00682C6A">
      <w:pPr>
        <w:numPr>
          <w:ilvl w:val="0"/>
          <w:numId w:val="32"/>
        </w:numPr>
        <w:spacing w:after="0" w:line="240" w:lineRule="auto"/>
        <w:ind w:right="49"/>
        <w:jc w:val="both"/>
        <w:rPr>
          <w:rFonts w:ascii="Helvética light" w:eastAsiaTheme="minorEastAsia" w:hAnsi="Helvética light" w:cstheme="minorBidi"/>
        </w:rPr>
      </w:pPr>
      <w:r w:rsidRPr="004054D5">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4054D5">
        <w:rPr>
          <w:rFonts w:ascii="Helvética light" w:eastAsiaTheme="minorEastAsia" w:hAnsi="Helvética light" w:cstheme="minorBidi"/>
        </w:rPr>
        <w:t>Operador del Banco de Iniciativas para la Comunidad 2025</w:t>
      </w:r>
      <w:r w:rsidRPr="004054D5">
        <w:rPr>
          <w:rFonts w:ascii="Helvética light" w:hAnsi="Helvética light"/>
          <w:lang w:val="es-ES"/>
        </w:rPr>
        <w:t xml:space="preserve"> </w:t>
      </w:r>
      <w:r w:rsidRPr="004054D5">
        <w:rPr>
          <w:rFonts w:ascii="Helvética light" w:hAnsi="Helvética light" w:cstheme="minorHAnsi"/>
          <w:bCs/>
          <w:iCs/>
        </w:rPr>
        <w:t>o por la entidad territorial delegada para la inspección, vigilancia y control de su jurisdicción.  Ver “Anexo 10. Uso, registro, custodia, administraci</w:t>
      </w:r>
      <w:r w:rsidRPr="004054D5">
        <w:rPr>
          <w:rFonts w:ascii="Helvética light" w:hAnsi="Helvética light" w:cstheme="minorHAnsi" w:hint="eastAsia"/>
          <w:bCs/>
          <w:iCs/>
        </w:rPr>
        <w:t>ó</w:t>
      </w:r>
      <w:r w:rsidRPr="004054D5">
        <w:rPr>
          <w:rFonts w:ascii="Helvética light" w:hAnsi="Helvética light" w:cstheme="minorHAnsi"/>
          <w:bCs/>
          <w:iCs/>
        </w:rPr>
        <w:t>n y conservaci</w:t>
      </w:r>
      <w:r w:rsidRPr="004054D5">
        <w:rPr>
          <w:rFonts w:ascii="Helvética light" w:hAnsi="Helvética light" w:cstheme="minorHAnsi" w:hint="eastAsia"/>
          <w:bCs/>
          <w:iCs/>
        </w:rPr>
        <w:t>ó</w:t>
      </w:r>
      <w:r w:rsidRPr="004054D5">
        <w:rPr>
          <w:rFonts w:ascii="Helvética light" w:hAnsi="Helvética light" w:cstheme="minorHAnsi"/>
          <w:bCs/>
          <w:iCs/>
        </w:rPr>
        <w:t>n de dotaciones y/o bienes muebles de las organizaciones acci</w:t>
      </w:r>
      <w:r w:rsidRPr="004054D5">
        <w:rPr>
          <w:rFonts w:ascii="Helvética light" w:hAnsi="Helvética light" w:cstheme="minorHAnsi" w:hint="eastAsia"/>
          <w:bCs/>
          <w:iCs/>
        </w:rPr>
        <w:t>ó</w:t>
      </w:r>
      <w:r w:rsidRPr="004054D5">
        <w:rPr>
          <w:rFonts w:ascii="Helvética light" w:hAnsi="Helvética light" w:cstheme="minorHAnsi"/>
          <w:bCs/>
          <w:iCs/>
        </w:rPr>
        <w:t xml:space="preserve">n comunal” que hace parte integral de los presentes de los Términos de Referencia Banco de Iniciativas para la Comunidad 2025. </w:t>
      </w:r>
    </w:p>
    <w:p w14:paraId="2D9DA5E8" w14:textId="77777777" w:rsidR="00682C6A" w:rsidRPr="004054D5" w:rsidRDefault="00682C6A" w:rsidP="00682C6A">
      <w:pPr>
        <w:numPr>
          <w:ilvl w:val="0"/>
          <w:numId w:val="32"/>
        </w:numPr>
        <w:spacing w:after="0" w:line="240" w:lineRule="auto"/>
        <w:jc w:val="both"/>
        <w:rPr>
          <w:rFonts w:ascii="Helvética light" w:hAnsi="Helvética light"/>
        </w:rPr>
      </w:pPr>
      <w:r w:rsidRPr="004054D5">
        <w:rPr>
          <w:rFonts w:ascii="Helvética light" w:hAnsi="Helvética light"/>
        </w:rPr>
        <w:t>No se financiarán iniciativas culturales y tradicionales que incurran en violación a la Ley 1774 de 2016 de protección de los animales y las disposiciones para la protección animal en la Ley 1801 de 2016, Código Nacional de Policía y Convivencia y la Ley 1336 de 2011, que establece la prohibición de la comercialización de animales silvestres y su tenencia como mascotas.</w:t>
      </w:r>
    </w:p>
    <w:p w14:paraId="13F28888" w14:textId="77777777" w:rsidR="00682C6A" w:rsidRPr="004054D5" w:rsidRDefault="00682C6A" w:rsidP="00682C6A">
      <w:pPr>
        <w:numPr>
          <w:ilvl w:val="0"/>
          <w:numId w:val="32"/>
        </w:numPr>
        <w:spacing w:after="0" w:line="240" w:lineRule="auto"/>
        <w:ind w:right="49"/>
        <w:jc w:val="both"/>
        <w:rPr>
          <w:rFonts w:ascii="Helvética light" w:hAnsi="Helvética light" w:cstheme="minorHAnsi"/>
          <w:bCs/>
        </w:rPr>
      </w:pPr>
      <w:r w:rsidRPr="004054D5">
        <w:rPr>
          <w:rFonts w:ascii="Helvética light" w:hAnsi="Helvética light" w:cstheme="minorHAnsi"/>
          <w:bCs/>
        </w:rPr>
        <w:t>La propuesta debe contener los mínimos establecidos por el Comité Técnico Nacional, en la Hoja de Ruta, para la preparación del proceso de formación en el territorio nacional.</w:t>
      </w:r>
    </w:p>
    <w:p w14:paraId="5A6C7550" w14:textId="77777777" w:rsidR="00682C6A" w:rsidRPr="004054D5" w:rsidRDefault="00682C6A" w:rsidP="00682C6A">
      <w:pPr>
        <w:numPr>
          <w:ilvl w:val="0"/>
          <w:numId w:val="32"/>
        </w:numPr>
        <w:spacing w:after="0" w:line="240" w:lineRule="auto"/>
        <w:ind w:right="49"/>
        <w:jc w:val="both"/>
        <w:rPr>
          <w:rFonts w:ascii="Helvética light" w:hAnsi="Helvética light" w:cstheme="minorHAnsi"/>
          <w:bCs/>
        </w:rPr>
      </w:pPr>
      <w:r w:rsidRPr="004054D5">
        <w:rPr>
          <w:rFonts w:ascii="Helvética light" w:hAnsi="Helvética light" w:cstheme="minorHAnsi"/>
          <w:bCs/>
        </w:rPr>
        <w:t xml:space="preserve">Las Federaciones de Acción Comunal deben presentar su Plan Estratégico de Desarrollo Comunal, debe tener constituida la Secretaría Ejecutiva de </w:t>
      </w:r>
      <w:r w:rsidRPr="004054D5">
        <w:rPr>
          <w:rFonts w:ascii="Helvética light" w:hAnsi="Helvética light" w:cstheme="minorHAnsi"/>
          <w:bCs/>
        </w:rPr>
        <w:lastRenderedPageBreak/>
        <w:t>Formación y Capacitación que cumpla esta función, además de tener aprobado el Plan de Acción de dicha secretaria.</w:t>
      </w:r>
    </w:p>
    <w:p w14:paraId="0DDD68D7" w14:textId="77777777" w:rsidR="00682C6A" w:rsidRPr="004054D5" w:rsidRDefault="00682C6A" w:rsidP="00682C6A">
      <w:pPr>
        <w:jc w:val="center"/>
        <w:rPr>
          <w:rFonts w:ascii="Helvética light" w:hAnsi="Helvética light"/>
          <w:b/>
        </w:rPr>
      </w:pPr>
    </w:p>
    <w:p w14:paraId="020BAD5E" w14:textId="77777777" w:rsidR="00682C6A" w:rsidRPr="004054D5" w:rsidRDefault="00682C6A" w:rsidP="00682C6A">
      <w:pPr>
        <w:jc w:val="both"/>
        <w:rPr>
          <w:rFonts w:ascii="Helvética light" w:hAnsi="Helvética light"/>
          <w:b/>
        </w:rPr>
      </w:pPr>
      <w:r w:rsidRPr="004054D5">
        <w:rPr>
          <w:rFonts w:ascii="Helvética light" w:hAnsi="Helvética light"/>
          <w:b/>
        </w:rPr>
        <w:t>De la reiteración de solicitud de documentos que soportan los Requisitos Habilitantes y los Criterios Ponderables</w:t>
      </w:r>
    </w:p>
    <w:p w14:paraId="38F038F1" w14:textId="19451032" w:rsidR="00682C6A" w:rsidRPr="00682C6A" w:rsidRDefault="00682C6A" w:rsidP="00682C6A">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138F8304" w14:textId="098B016B" w:rsidR="00682C6A" w:rsidRPr="00682C6A" w:rsidRDefault="00682C6A" w:rsidP="00682C6A">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 para la ejecución de gastos, inversiones o firmar contratos o convenios</w:t>
      </w:r>
    </w:p>
    <w:p w14:paraId="03A1ED39" w14:textId="77777777" w:rsidR="00682C6A" w:rsidRPr="004054D5" w:rsidRDefault="00682C6A" w:rsidP="00682C6A">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La organización de acción comunal deberá aportar documentos que acrediten, de manera concurrente, la facultad del Representante Legal para suscribir el Convenio Solidario y obligar a la organización comunal. </w:t>
      </w:r>
    </w:p>
    <w:p w14:paraId="53E4832F" w14:textId="34C222A4" w:rsidR="00682C6A" w:rsidRPr="00682C6A" w:rsidRDefault="00682C6A" w:rsidP="00682C6A">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 y el Acta de Asamblea. </w:t>
      </w:r>
    </w:p>
    <w:p w14:paraId="34DF57A1" w14:textId="16B7ACF8" w:rsidR="00682C6A" w:rsidRPr="00682C6A" w:rsidRDefault="00682C6A" w:rsidP="00682C6A">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773192A1" w14:textId="77777777" w:rsidR="00682C6A" w:rsidRPr="004054D5" w:rsidRDefault="00682C6A" w:rsidP="00682C6A">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43D31958" w14:textId="77777777" w:rsidR="00682C6A" w:rsidRDefault="00682C6A" w:rsidP="00682C6A">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Se insta a las organizaciones de acción comunal  la promoción de la contratación de la mano de obra local y trabajadores residentes en la jurisdicción del organismo comunal, </w:t>
      </w:r>
      <w:r w:rsidRPr="004054D5">
        <w:rPr>
          <w:rFonts w:ascii="Helvética light" w:hAnsi="Helvética light" w:cstheme="minorHAnsi"/>
          <w:bCs/>
          <w:iCs/>
        </w:rPr>
        <w:lastRenderedPageBreak/>
        <w:t>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1BE4F948" w14:textId="6DA99C5C" w:rsidR="002565BB" w:rsidRPr="002565BB" w:rsidRDefault="002565BB" w:rsidP="002565BB">
      <w:pPr>
        <w:rPr>
          <w:rFonts w:ascii="Helvética light" w:hAnsi="Helvética light" w:cstheme="minorHAnsi"/>
          <w:b/>
          <w:bCs/>
          <w:iCs/>
          <w:color w:val="000000" w:themeColor="text1"/>
          <w:szCs w:val="18"/>
        </w:rPr>
      </w:pPr>
      <w:r>
        <w:rPr>
          <w:rFonts w:cstheme="minorHAnsi"/>
          <w:bCs/>
        </w:rPr>
        <w:br w:type="page"/>
      </w:r>
    </w:p>
    <w:p w14:paraId="2BC7DB29" w14:textId="4A7D9D95" w:rsidR="00D05773" w:rsidRPr="00370447" w:rsidRDefault="00D05773" w:rsidP="00C360A8">
      <w:pPr>
        <w:pStyle w:val="Descripcin"/>
        <w:jc w:val="center"/>
      </w:pPr>
      <w:r>
        <w:lastRenderedPageBreak/>
        <w:t xml:space="preserve">ANEXO </w:t>
      </w:r>
      <w:r>
        <w:fldChar w:fldCharType="begin"/>
      </w:r>
      <w:r>
        <w:instrText xml:space="preserve"> SEQ ANEXO \* ARABIC </w:instrText>
      </w:r>
      <w:r>
        <w:fldChar w:fldCharType="separate"/>
      </w:r>
      <w:r w:rsidR="00180F11">
        <w:rPr>
          <w:noProof/>
        </w:rPr>
        <w:t>2</w:t>
      </w:r>
      <w:r>
        <w:fldChar w:fldCharType="end"/>
      </w:r>
      <w:r>
        <w:t>.</w:t>
      </w:r>
      <w:r w:rsidR="00370447">
        <w:t xml:space="preserve"> </w:t>
      </w:r>
      <w:r w:rsidRPr="0013676C">
        <w:t>FORMATO DE DECLARACIÓN DE INHABILIDADES, INCOMPATIBILIDADES Y CONFLICTO DE INTERESES.</w:t>
      </w:r>
      <w:bookmarkEnd w:id="34"/>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4FB3B463" w:rsidR="00D05773" w:rsidRPr="00370447" w:rsidRDefault="00D05773" w:rsidP="00370447">
      <w:pPr>
        <w:pStyle w:val="Descripcin"/>
        <w:jc w:val="center"/>
      </w:pPr>
      <w:bookmarkStart w:id="35" w:name="_Toc213151966"/>
      <w:r>
        <w:lastRenderedPageBreak/>
        <w:t xml:space="preserve">ANEXO </w:t>
      </w:r>
      <w:r>
        <w:fldChar w:fldCharType="begin"/>
      </w:r>
      <w:r>
        <w:instrText xml:space="preserve"> SEQ ANEXO \* ARABIC </w:instrText>
      </w:r>
      <w:r>
        <w:fldChar w:fldCharType="separate"/>
      </w:r>
      <w:r w:rsidR="00180F11">
        <w:rPr>
          <w:noProof/>
        </w:rPr>
        <w:t>3</w:t>
      </w:r>
      <w:r>
        <w:fldChar w:fldCharType="end"/>
      </w:r>
      <w:r>
        <w:t>.</w:t>
      </w:r>
      <w:r w:rsidR="00370447">
        <w:t xml:space="preserve"> </w:t>
      </w:r>
      <w:r w:rsidRPr="00BC6202">
        <w:t>FORMATO DE COMPROMISO DE INTEGRIDAD, ANTICORRUPCIÓN Y ÉTICA PRIVADA EN LA CONTRATACIÓN.</w:t>
      </w:r>
      <w:bookmarkEnd w:id="35"/>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5DE6AD5E" w14:textId="0A5A9980" w:rsidR="00800688" w:rsidRPr="00C360A8" w:rsidRDefault="00FC0772" w:rsidP="00C360A8">
      <w:pPr>
        <w:rPr>
          <w:rFonts w:ascii="Times New Roman" w:hAnsi="Times New Roman"/>
          <w:szCs w:val="22"/>
          <w:lang w:eastAsia="es-CO"/>
        </w:rPr>
      </w:pPr>
      <w:r>
        <w:rPr>
          <w:rFonts w:ascii="Times New Roman" w:hAnsi="Times New Roman"/>
          <w:szCs w:val="22"/>
          <w:lang w:eastAsia="es-CO"/>
        </w:rPr>
        <w:br w:type="page"/>
      </w:r>
    </w:p>
    <w:p w14:paraId="1299520E" w14:textId="1EED90B8" w:rsidR="00800688" w:rsidRDefault="00800688" w:rsidP="00800688">
      <w:pPr>
        <w:spacing w:before="100" w:beforeAutospacing="1" w:after="0" w:afterAutospacing="1" w:line="240" w:lineRule="auto"/>
        <w:jc w:val="both"/>
        <w:rPr>
          <w:rFonts w:ascii="Helvética light" w:eastAsiaTheme="minorEastAsia" w:hAnsi="Helvética light" w:cstheme="minorBidi"/>
          <w:szCs w:val="22"/>
        </w:rPr>
      </w:pPr>
    </w:p>
    <w:p w14:paraId="0AEFE664" w14:textId="2A522EF2" w:rsidR="005461F5" w:rsidRPr="00370447" w:rsidRDefault="005779BB" w:rsidP="005779BB">
      <w:pPr>
        <w:pStyle w:val="Descripcin"/>
        <w:jc w:val="center"/>
      </w:pPr>
      <w:bookmarkStart w:id="36" w:name="_Toc213151967"/>
      <w:r>
        <w:t xml:space="preserve">ANEXO </w:t>
      </w:r>
      <w:r>
        <w:fldChar w:fldCharType="begin"/>
      </w:r>
      <w:r>
        <w:instrText xml:space="preserve"> SEQ ANEXO \* ARABIC </w:instrText>
      </w:r>
      <w:r>
        <w:fldChar w:fldCharType="separate"/>
      </w:r>
      <w:r w:rsidR="00180F11">
        <w:rPr>
          <w:noProof/>
        </w:rPr>
        <w:t>4</w:t>
      </w:r>
      <w:r>
        <w:fldChar w:fldCharType="end"/>
      </w:r>
      <w:r>
        <w:t xml:space="preserve">. </w:t>
      </w:r>
      <w:r w:rsidRPr="00672CD9">
        <w:t>Modelo de “ACTA DE JUNTA DIRECTIVA N.º [__].</w:t>
      </w:r>
      <w:bookmarkEnd w:id="36"/>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lastRenderedPageBreak/>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lastRenderedPageBreak/>
        <w:t>Vicepresidente/Miembro: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5E2BB18B" w14:textId="77777777" w:rsidR="00800688"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4D471B7B" w14:textId="77777777" w:rsidR="00800688" w:rsidRPr="00D66D37" w:rsidRDefault="00800688" w:rsidP="00800688">
      <w:pPr>
        <w:ind w:right="277"/>
        <w:jc w:val="center"/>
        <w:rPr>
          <w:rFonts w:ascii="Helvética light" w:hAnsi="Helvética light"/>
          <w:b/>
          <w:lang w:val="es-ES"/>
        </w:rPr>
      </w:pPr>
    </w:p>
    <w:p w14:paraId="3BF60C6F" w14:textId="77777777" w:rsidR="00800688" w:rsidRDefault="00800688" w:rsidP="00800688">
      <w:pPr>
        <w:ind w:right="277"/>
        <w:jc w:val="center"/>
        <w:rPr>
          <w:rFonts w:ascii="Helvética light" w:hAnsi="Helvética light"/>
          <w:b/>
        </w:rPr>
      </w:pPr>
    </w:p>
    <w:p w14:paraId="6947D47D" w14:textId="77777777" w:rsidR="00800688" w:rsidRDefault="00800688" w:rsidP="00800688">
      <w:pPr>
        <w:ind w:right="277"/>
        <w:jc w:val="center"/>
        <w:rPr>
          <w:rFonts w:ascii="Helvética light" w:hAnsi="Helvética light"/>
          <w:b/>
        </w:rPr>
      </w:pPr>
    </w:p>
    <w:p w14:paraId="03AFBB45" w14:textId="77777777" w:rsidR="00800688" w:rsidRDefault="00800688" w:rsidP="00800688">
      <w:pPr>
        <w:ind w:right="277"/>
        <w:jc w:val="center"/>
        <w:rPr>
          <w:rFonts w:ascii="Helvética light" w:hAnsi="Helvética light"/>
          <w:b/>
        </w:rPr>
      </w:pPr>
    </w:p>
    <w:p w14:paraId="07B00336" w14:textId="77777777" w:rsidR="00800688" w:rsidRDefault="00800688" w:rsidP="00800688">
      <w:pPr>
        <w:ind w:right="277"/>
        <w:jc w:val="center"/>
        <w:rPr>
          <w:rFonts w:ascii="Helvética light" w:hAnsi="Helvética light"/>
          <w:b/>
        </w:rPr>
      </w:pPr>
    </w:p>
    <w:p w14:paraId="70FAD24E" w14:textId="77777777" w:rsidR="00800688" w:rsidRDefault="00800688" w:rsidP="005461F5">
      <w:pPr>
        <w:ind w:right="277"/>
        <w:rPr>
          <w:rFonts w:ascii="Helvética light" w:hAnsi="Helvética light"/>
          <w:b/>
        </w:rPr>
      </w:pPr>
    </w:p>
    <w:p w14:paraId="6B19F5CD" w14:textId="77777777" w:rsidR="00370447" w:rsidRDefault="00370447" w:rsidP="005461F5">
      <w:pPr>
        <w:pStyle w:val="Descripcin"/>
        <w:jc w:val="center"/>
      </w:pPr>
    </w:p>
    <w:p w14:paraId="02B21E26" w14:textId="77777777" w:rsidR="00370447" w:rsidRDefault="00370447" w:rsidP="005461F5">
      <w:pPr>
        <w:pStyle w:val="Descripcin"/>
        <w:jc w:val="center"/>
      </w:pPr>
    </w:p>
    <w:p w14:paraId="43E6F9F8" w14:textId="5FEEF463" w:rsidR="005461F5" w:rsidRPr="00370447" w:rsidRDefault="005461F5" w:rsidP="00370447">
      <w:pPr>
        <w:pStyle w:val="Descripcin"/>
        <w:jc w:val="center"/>
      </w:pPr>
      <w:bookmarkStart w:id="37" w:name="_Toc213151968"/>
      <w:r>
        <w:t xml:space="preserve">ANEXO </w:t>
      </w:r>
      <w:r>
        <w:fldChar w:fldCharType="begin"/>
      </w:r>
      <w:r>
        <w:instrText xml:space="preserve"> SEQ ANEXO \* ARABIC </w:instrText>
      </w:r>
      <w:r>
        <w:fldChar w:fldCharType="separate"/>
      </w:r>
      <w:r w:rsidR="00180F11">
        <w:rPr>
          <w:noProof/>
        </w:rPr>
        <w:t>5</w:t>
      </w:r>
      <w:r>
        <w:fldChar w:fldCharType="end"/>
      </w:r>
      <w:r>
        <w:t>.</w:t>
      </w:r>
      <w:r w:rsidR="00370447">
        <w:t xml:space="preserve"> </w:t>
      </w:r>
      <w:r w:rsidRPr="007D2D83">
        <w:t>INSTRUCTIVO DE “USO, REGISTRO, CUSTODIA, ADMINISTRACIÓN Y CONSERVACIÓN DE DOTACIONES Y/O BIENES MUEBLES DE LAS ORGANIZACIONES ACCIÓN COMUNAL”</w:t>
      </w:r>
      <w:bookmarkEnd w:id="37"/>
    </w:p>
    <w:p w14:paraId="6162E6D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A3E53D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4225BF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52F8AF8"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2BF31D51"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8B8825F"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496E371A"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2444A9F4"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7938B06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w:t>
      </w:r>
      <w:r w:rsidRPr="00F358CD">
        <w:rPr>
          <w:rFonts w:ascii="Helvética light" w:hAnsi="Helvética light" w:cs="Arial"/>
          <w:color w:val="000000"/>
          <w:lang w:val="es-ES" w:eastAsia="es-ES"/>
        </w:rPr>
        <w:lastRenderedPageBreak/>
        <w:t>con lo establecido en el artículo 65 de la Ley 2166 de 2021, relativo a los libros de registro y control que deben llevar los organismos comunales.</w:t>
      </w:r>
    </w:p>
    <w:p w14:paraId="0ED38907"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579976DF"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357237E8"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39549" w14:textId="77777777" w:rsidR="0031401B" w:rsidRDefault="0031401B" w:rsidP="00B25057">
      <w:pPr>
        <w:spacing w:after="0" w:line="240" w:lineRule="auto"/>
      </w:pPr>
      <w:r>
        <w:separator/>
      </w:r>
    </w:p>
  </w:endnote>
  <w:endnote w:type="continuationSeparator" w:id="0">
    <w:p w14:paraId="74F36B08" w14:textId="77777777" w:rsidR="0031401B" w:rsidRDefault="0031401B"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altName w:val="Calibri"/>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altName w:val="Calibri"/>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56156" w14:textId="77777777" w:rsidR="0031401B" w:rsidRDefault="0031401B" w:rsidP="00B25057">
      <w:pPr>
        <w:spacing w:after="0" w:line="240" w:lineRule="auto"/>
      </w:pPr>
      <w:r>
        <w:separator/>
      </w:r>
    </w:p>
  </w:footnote>
  <w:footnote w:type="continuationSeparator" w:id="0">
    <w:p w14:paraId="41DB08B7" w14:textId="77777777" w:rsidR="0031401B" w:rsidRDefault="0031401B" w:rsidP="00B25057">
      <w:pPr>
        <w:spacing w:after="0" w:line="240" w:lineRule="auto"/>
      </w:pPr>
      <w:r>
        <w:continuationSeparator/>
      </w:r>
    </w:p>
  </w:footnote>
  <w:footnote w:id="1">
    <w:p w14:paraId="7370EBAE" w14:textId="77777777" w:rsidR="00D87BC1" w:rsidRDefault="00D87BC1" w:rsidP="00D87BC1">
      <w:r>
        <w:rPr>
          <w:rStyle w:val="TextonotapieCar"/>
        </w:rPr>
        <w:footnoteRef/>
      </w:r>
      <w:r>
        <w:t xml:space="preserve"> </w:t>
      </w:r>
      <w:r w:rsidRPr="00D254AA">
        <w:rPr>
          <w:sz w:val="16"/>
          <w:szCs w:val="16"/>
        </w:rPr>
        <w:t>Artículo 87 Ley 2166 de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245CE"/>
    <w:multiLevelType w:val="hybridMultilevel"/>
    <w:tmpl w:val="4BB0F7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425025"/>
    <w:multiLevelType w:val="hybridMultilevel"/>
    <w:tmpl w:val="0BD089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F81902"/>
    <w:multiLevelType w:val="hybridMultilevel"/>
    <w:tmpl w:val="E1B0C436"/>
    <w:lvl w:ilvl="0" w:tplc="0C0A0001">
      <w:start w:val="1"/>
      <w:numFmt w:val="bullet"/>
      <w:lvlText w:val=""/>
      <w:lvlJc w:val="left"/>
      <w:pPr>
        <w:ind w:left="345" w:hanging="360"/>
      </w:pPr>
      <w:rPr>
        <w:rFonts w:ascii="Symbol" w:hAnsi="Symbol" w:hint="default"/>
      </w:rPr>
    </w:lvl>
    <w:lvl w:ilvl="1" w:tplc="0C0A0019" w:tentative="1">
      <w:start w:val="1"/>
      <w:numFmt w:val="lowerLetter"/>
      <w:lvlText w:val="%2."/>
      <w:lvlJc w:val="left"/>
      <w:pPr>
        <w:ind w:left="1065" w:hanging="360"/>
      </w:pPr>
    </w:lvl>
    <w:lvl w:ilvl="2" w:tplc="0C0A001B">
      <w:start w:val="1"/>
      <w:numFmt w:val="lowerRoman"/>
      <w:lvlText w:val="%3."/>
      <w:lvlJc w:val="right"/>
      <w:pPr>
        <w:ind w:left="1785" w:hanging="180"/>
      </w:pPr>
    </w:lvl>
    <w:lvl w:ilvl="3" w:tplc="0C0A000F" w:tentative="1">
      <w:start w:val="1"/>
      <w:numFmt w:val="decimal"/>
      <w:lvlText w:val="%4."/>
      <w:lvlJc w:val="left"/>
      <w:pPr>
        <w:ind w:left="2505" w:hanging="360"/>
      </w:pPr>
    </w:lvl>
    <w:lvl w:ilvl="4" w:tplc="0C0A0019" w:tentative="1">
      <w:start w:val="1"/>
      <w:numFmt w:val="lowerLetter"/>
      <w:lvlText w:val="%5."/>
      <w:lvlJc w:val="left"/>
      <w:pPr>
        <w:ind w:left="3225" w:hanging="360"/>
      </w:pPr>
    </w:lvl>
    <w:lvl w:ilvl="5" w:tplc="0C0A001B" w:tentative="1">
      <w:start w:val="1"/>
      <w:numFmt w:val="lowerRoman"/>
      <w:lvlText w:val="%6."/>
      <w:lvlJc w:val="right"/>
      <w:pPr>
        <w:ind w:left="3945" w:hanging="180"/>
      </w:pPr>
    </w:lvl>
    <w:lvl w:ilvl="6" w:tplc="0C0A000F" w:tentative="1">
      <w:start w:val="1"/>
      <w:numFmt w:val="decimal"/>
      <w:lvlText w:val="%7."/>
      <w:lvlJc w:val="left"/>
      <w:pPr>
        <w:ind w:left="4665" w:hanging="360"/>
      </w:pPr>
    </w:lvl>
    <w:lvl w:ilvl="7" w:tplc="0C0A0019" w:tentative="1">
      <w:start w:val="1"/>
      <w:numFmt w:val="lowerLetter"/>
      <w:lvlText w:val="%8."/>
      <w:lvlJc w:val="left"/>
      <w:pPr>
        <w:ind w:left="5385" w:hanging="360"/>
      </w:pPr>
    </w:lvl>
    <w:lvl w:ilvl="8" w:tplc="0C0A001B" w:tentative="1">
      <w:start w:val="1"/>
      <w:numFmt w:val="lowerRoman"/>
      <w:lvlText w:val="%9."/>
      <w:lvlJc w:val="right"/>
      <w:pPr>
        <w:ind w:left="6105" w:hanging="180"/>
      </w:pPr>
    </w:lvl>
  </w:abstractNum>
  <w:abstractNum w:abstractNumId="9"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87038"/>
    <w:multiLevelType w:val="hybridMultilevel"/>
    <w:tmpl w:val="296A390A"/>
    <w:lvl w:ilvl="0" w:tplc="0C0A001B">
      <w:start w:val="1"/>
      <w:numFmt w:val="lowerRoman"/>
      <w:lvlText w:val="%1."/>
      <w:lvlJc w:val="right"/>
      <w:pPr>
        <w:ind w:left="720" w:hanging="360"/>
      </w:pPr>
    </w:lvl>
    <w:lvl w:ilvl="1" w:tplc="0C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B20E6BF2">
      <w:start w:val="1"/>
      <w:numFmt w:val="lowerLetter"/>
      <w:lvlText w:val="%4)"/>
      <w:lvlJc w:val="left"/>
      <w:pPr>
        <w:ind w:left="2880" w:hanging="360"/>
      </w:pPr>
      <w:rPr>
        <w:rFonts w:hint="default"/>
      </w:rPr>
    </w:lvl>
    <w:lvl w:ilvl="4" w:tplc="9F7E5038">
      <w:start w:val="2"/>
      <w:numFmt w:val="decimal"/>
      <w:lvlText w:val="%5."/>
      <w:lvlJc w:val="left"/>
      <w:pPr>
        <w:ind w:left="3600" w:hanging="360"/>
      </w:pPr>
      <w:rPr>
        <w:rFonts w:eastAsia="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644388"/>
    <w:multiLevelType w:val="hybridMultilevel"/>
    <w:tmpl w:val="0F4E8A0C"/>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B2180C"/>
    <w:multiLevelType w:val="hybridMultilevel"/>
    <w:tmpl w:val="6BA867F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3" w15:restartNumberingAfterBreak="0">
    <w:nsid w:val="69F34BAA"/>
    <w:multiLevelType w:val="hybridMultilevel"/>
    <w:tmpl w:val="DE90F55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4"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7"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8"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8"/>
  </w:num>
  <w:num w:numId="2" w16cid:durableId="1105265731">
    <w:abstractNumId w:val="11"/>
  </w:num>
  <w:num w:numId="3" w16cid:durableId="413012672">
    <w:abstractNumId w:val="16"/>
  </w:num>
  <w:num w:numId="4" w16cid:durableId="872815280">
    <w:abstractNumId w:val="2"/>
  </w:num>
  <w:num w:numId="5" w16cid:durableId="1807896824">
    <w:abstractNumId w:val="9"/>
  </w:num>
  <w:num w:numId="6" w16cid:durableId="788357322">
    <w:abstractNumId w:val="26"/>
  </w:num>
  <w:num w:numId="7" w16cid:durableId="1875464923">
    <w:abstractNumId w:val="21"/>
  </w:num>
  <w:num w:numId="8" w16cid:durableId="1563324083">
    <w:abstractNumId w:val="6"/>
  </w:num>
  <w:num w:numId="9" w16cid:durableId="1034573991">
    <w:abstractNumId w:val="10"/>
  </w:num>
  <w:num w:numId="10" w16cid:durableId="1800566906">
    <w:abstractNumId w:val="1"/>
  </w:num>
  <w:num w:numId="11" w16cid:durableId="1424031955">
    <w:abstractNumId w:val="22"/>
  </w:num>
  <w:num w:numId="12" w16cid:durableId="934484508">
    <w:abstractNumId w:val="27"/>
  </w:num>
  <w:num w:numId="13" w16cid:durableId="404184942">
    <w:abstractNumId w:val="29"/>
  </w:num>
  <w:num w:numId="14" w16cid:durableId="1467317620">
    <w:abstractNumId w:val="31"/>
  </w:num>
  <w:num w:numId="15" w16cid:durableId="1893300077">
    <w:abstractNumId w:val="4"/>
  </w:num>
  <w:num w:numId="16" w16cid:durableId="720591664">
    <w:abstractNumId w:val="18"/>
  </w:num>
  <w:num w:numId="17" w16cid:durableId="872961790">
    <w:abstractNumId w:val="24"/>
  </w:num>
  <w:num w:numId="18" w16cid:durableId="1137719126">
    <w:abstractNumId w:val="30"/>
  </w:num>
  <w:num w:numId="19" w16cid:durableId="915364559">
    <w:abstractNumId w:val="14"/>
  </w:num>
  <w:num w:numId="20" w16cid:durableId="237592735">
    <w:abstractNumId w:val="15"/>
  </w:num>
  <w:num w:numId="21" w16cid:durableId="1925452929">
    <w:abstractNumId w:val="20"/>
  </w:num>
  <w:num w:numId="22" w16cid:durableId="750469910">
    <w:abstractNumId w:val="5"/>
  </w:num>
  <w:num w:numId="23" w16cid:durableId="7949524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0"/>
  </w:num>
  <w:num w:numId="25" w16cid:durableId="1208032478">
    <w:abstractNumId w:val="13"/>
  </w:num>
  <w:num w:numId="26" w16cid:durableId="733508630">
    <w:abstractNumId w:val="8"/>
  </w:num>
  <w:num w:numId="27" w16cid:durableId="1457411018">
    <w:abstractNumId w:val="3"/>
  </w:num>
  <w:num w:numId="28" w16cid:durableId="2122144039">
    <w:abstractNumId w:val="23"/>
  </w:num>
  <w:num w:numId="29" w16cid:durableId="601645239">
    <w:abstractNumId w:val="7"/>
  </w:num>
  <w:num w:numId="30" w16cid:durableId="2001151342">
    <w:abstractNumId w:val="12"/>
  </w:num>
  <w:num w:numId="31" w16cid:durableId="1922251622">
    <w:abstractNumId w:val="19"/>
  </w:num>
  <w:num w:numId="32" w16cid:durableId="189611734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A6314"/>
    <w:rsid w:val="000F1429"/>
    <w:rsid w:val="001402DA"/>
    <w:rsid w:val="00165F4D"/>
    <w:rsid w:val="00180F11"/>
    <w:rsid w:val="001B3332"/>
    <w:rsid w:val="001B4974"/>
    <w:rsid w:val="001E2119"/>
    <w:rsid w:val="00211152"/>
    <w:rsid w:val="00227987"/>
    <w:rsid w:val="00243F8A"/>
    <w:rsid w:val="0024725D"/>
    <w:rsid w:val="002565BB"/>
    <w:rsid w:val="00271E70"/>
    <w:rsid w:val="002B51E6"/>
    <w:rsid w:val="002C4258"/>
    <w:rsid w:val="002C46D7"/>
    <w:rsid w:val="002F43B3"/>
    <w:rsid w:val="0031401B"/>
    <w:rsid w:val="003374AC"/>
    <w:rsid w:val="0035772F"/>
    <w:rsid w:val="00370447"/>
    <w:rsid w:val="00370DC1"/>
    <w:rsid w:val="003A6494"/>
    <w:rsid w:val="0042236A"/>
    <w:rsid w:val="00430F96"/>
    <w:rsid w:val="0044610B"/>
    <w:rsid w:val="004856F8"/>
    <w:rsid w:val="004A6DAF"/>
    <w:rsid w:val="004B0A64"/>
    <w:rsid w:val="004F4814"/>
    <w:rsid w:val="00531F1F"/>
    <w:rsid w:val="005461F5"/>
    <w:rsid w:val="005463E4"/>
    <w:rsid w:val="00563A58"/>
    <w:rsid w:val="005779BB"/>
    <w:rsid w:val="0061478C"/>
    <w:rsid w:val="00634955"/>
    <w:rsid w:val="006451CE"/>
    <w:rsid w:val="00682C6A"/>
    <w:rsid w:val="006B728D"/>
    <w:rsid w:val="00761206"/>
    <w:rsid w:val="00774D70"/>
    <w:rsid w:val="007A493F"/>
    <w:rsid w:val="007B34BA"/>
    <w:rsid w:val="007C5DFC"/>
    <w:rsid w:val="00800688"/>
    <w:rsid w:val="008551E8"/>
    <w:rsid w:val="00880F08"/>
    <w:rsid w:val="008B2122"/>
    <w:rsid w:val="008B428D"/>
    <w:rsid w:val="00934F39"/>
    <w:rsid w:val="00953B77"/>
    <w:rsid w:val="00A46766"/>
    <w:rsid w:val="00A77CE5"/>
    <w:rsid w:val="00A81F80"/>
    <w:rsid w:val="00AD2F10"/>
    <w:rsid w:val="00AE4244"/>
    <w:rsid w:val="00B25057"/>
    <w:rsid w:val="00B43CE3"/>
    <w:rsid w:val="00BD6A67"/>
    <w:rsid w:val="00C360A8"/>
    <w:rsid w:val="00C645FD"/>
    <w:rsid w:val="00CC3F48"/>
    <w:rsid w:val="00CE6218"/>
    <w:rsid w:val="00D05773"/>
    <w:rsid w:val="00D06D35"/>
    <w:rsid w:val="00D526BA"/>
    <w:rsid w:val="00D87BC1"/>
    <w:rsid w:val="00E200A5"/>
    <w:rsid w:val="00E32361"/>
    <w:rsid w:val="00E9540C"/>
    <w:rsid w:val="00EA3B0F"/>
    <w:rsid w:val="00EA6903"/>
    <w:rsid w:val="00EB127D"/>
    <w:rsid w:val="00F12536"/>
    <w:rsid w:val="00F506BE"/>
    <w:rsid w:val="00F813B5"/>
    <w:rsid w:val="00FA3625"/>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B25057"/>
    <w:pPr>
      <w:spacing w:after="0" w:line="240" w:lineRule="auto"/>
    </w:pPr>
    <w:rPr>
      <w:rFonts w:ascii="Calibri" w:eastAsia="Times New Roman" w:hAnsi="Calibri" w:cs="Times New Roman"/>
      <w:szCs w:val="20"/>
      <w:lang w:val="es-CO"/>
    </w:rPr>
  </w:style>
  <w:style w:type="character" w:customStyle="1" w:styleId="SinespaciadoCar">
    <w:name w:val="Sin espaciado Car"/>
    <w:link w:val="Sinespaciado"/>
    <w:uiPriority w:val="1"/>
    <w:rsid w:val="00B25057"/>
    <w:rPr>
      <w:rFonts w:ascii="Calibri" w:eastAsia="Times New Roman" w:hAnsi="Calibri"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057"/>
    <w:pPr>
      <w:widowControl w:val="0"/>
      <w:autoSpaceDE w:val="0"/>
      <w:autoSpaceDN w:val="0"/>
      <w:spacing w:after="0" w:line="248" w:lineRule="exact"/>
      <w:ind w:left="107"/>
    </w:pPr>
    <w:rPr>
      <w:rFonts w:eastAsia="Calibri"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37</Pages>
  <Words>8344</Words>
  <Characters>45898</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16</cp:revision>
  <cp:lastPrinted>2025-11-18T19:08:00Z</cp:lastPrinted>
  <dcterms:created xsi:type="dcterms:W3CDTF">2025-10-30T19:41:00Z</dcterms:created>
  <dcterms:modified xsi:type="dcterms:W3CDTF">2025-11-18T19:09:00Z</dcterms:modified>
</cp:coreProperties>
</file>